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7841A" w14:textId="77777777" w:rsidR="002B3620" w:rsidRPr="00857786" w:rsidRDefault="002B3620" w:rsidP="002B3620">
      <w:pPr>
        <w:shd w:val="clear" w:color="auto" w:fill="FFFFFF"/>
        <w:ind w:left="-284"/>
        <w:jc w:val="center"/>
        <w:rPr>
          <w:sz w:val="28"/>
          <w:szCs w:val="28"/>
        </w:rPr>
      </w:pPr>
      <w:bookmarkStart w:id="0" w:name="_Hlk94571923"/>
      <w:r w:rsidRPr="00857786">
        <w:rPr>
          <w:sz w:val="28"/>
          <w:szCs w:val="28"/>
        </w:rPr>
        <w:t>Федеральное государственное образовательное бюджетное</w:t>
      </w:r>
    </w:p>
    <w:p w14:paraId="4523A473" w14:textId="77777777" w:rsidR="002B3620" w:rsidRPr="00857786" w:rsidRDefault="002B3620" w:rsidP="002B3620">
      <w:pPr>
        <w:shd w:val="clear" w:color="auto" w:fill="FFFFFF"/>
        <w:ind w:left="-284"/>
        <w:jc w:val="center"/>
        <w:rPr>
          <w:sz w:val="28"/>
          <w:szCs w:val="28"/>
        </w:rPr>
      </w:pPr>
      <w:r w:rsidRPr="00857786">
        <w:rPr>
          <w:sz w:val="28"/>
          <w:szCs w:val="28"/>
        </w:rPr>
        <w:t>учреждение высшего образования</w:t>
      </w:r>
    </w:p>
    <w:p w14:paraId="0368A2CD" w14:textId="77777777" w:rsidR="002B3620" w:rsidRPr="00857786" w:rsidRDefault="002B3620" w:rsidP="002B3620">
      <w:pPr>
        <w:shd w:val="clear" w:color="auto" w:fill="FFFFFF"/>
        <w:ind w:left="-284"/>
        <w:jc w:val="center"/>
        <w:rPr>
          <w:b/>
          <w:sz w:val="28"/>
          <w:szCs w:val="28"/>
        </w:rPr>
      </w:pPr>
      <w:r w:rsidRPr="00857786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603A4FD6" w14:textId="77777777" w:rsidR="002B3620" w:rsidRPr="00857786" w:rsidRDefault="002B3620" w:rsidP="002B3620">
      <w:pPr>
        <w:shd w:val="clear" w:color="auto" w:fill="FFFFFF"/>
        <w:jc w:val="center"/>
        <w:rPr>
          <w:b/>
          <w:sz w:val="28"/>
          <w:szCs w:val="28"/>
        </w:rPr>
      </w:pPr>
      <w:r w:rsidRPr="00857786">
        <w:rPr>
          <w:b/>
          <w:sz w:val="28"/>
          <w:szCs w:val="28"/>
        </w:rPr>
        <w:t xml:space="preserve"> </w:t>
      </w:r>
    </w:p>
    <w:p w14:paraId="3815BBE1" w14:textId="77777777" w:rsidR="002B3620" w:rsidRPr="00857786" w:rsidRDefault="002B3620" w:rsidP="002B3620">
      <w:pPr>
        <w:shd w:val="clear" w:color="auto" w:fill="FFFFFF"/>
        <w:jc w:val="center"/>
        <w:rPr>
          <w:b/>
          <w:sz w:val="28"/>
          <w:szCs w:val="28"/>
        </w:rPr>
      </w:pPr>
      <w:r w:rsidRPr="00857786">
        <w:rPr>
          <w:b/>
          <w:sz w:val="28"/>
          <w:szCs w:val="28"/>
        </w:rPr>
        <w:t>Уфимский филиал Финуниверситета</w:t>
      </w:r>
    </w:p>
    <w:p w14:paraId="34D5793C" w14:textId="77777777" w:rsidR="002B3620" w:rsidRPr="00857786" w:rsidRDefault="002B3620" w:rsidP="002B3620">
      <w:pPr>
        <w:jc w:val="center"/>
        <w:rPr>
          <w:sz w:val="28"/>
          <w:szCs w:val="28"/>
        </w:rPr>
      </w:pPr>
    </w:p>
    <w:p w14:paraId="7C98CC1C" w14:textId="77777777" w:rsidR="002B3620" w:rsidRPr="00857786" w:rsidRDefault="002B3620" w:rsidP="002B3620"/>
    <w:p w14:paraId="0CDB3BCC" w14:textId="77777777" w:rsidR="002B3620" w:rsidRPr="00857786" w:rsidRDefault="002B3620" w:rsidP="002B3620"/>
    <w:p w14:paraId="5191AAB2" w14:textId="77777777" w:rsidR="002B3620" w:rsidRPr="00857786" w:rsidRDefault="002B3620" w:rsidP="002B3620"/>
    <w:p w14:paraId="5C4E413C" w14:textId="77777777" w:rsidR="002B3620" w:rsidRPr="00857786" w:rsidRDefault="002B3620" w:rsidP="002B3620"/>
    <w:p w14:paraId="41297B14" w14:textId="77777777" w:rsidR="002B3620" w:rsidRPr="00857786" w:rsidRDefault="002B3620" w:rsidP="002B3620"/>
    <w:p w14:paraId="6F6397C3" w14:textId="77777777" w:rsidR="002B3620" w:rsidRDefault="002B3620" w:rsidP="002B36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AC20A73" w14:textId="77777777" w:rsidR="002B3620" w:rsidRDefault="002B3620" w:rsidP="002B36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117CC4B" w14:textId="77777777" w:rsidR="002B3620" w:rsidRPr="00857786" w:rsidRDefault="002B3620" w:rsidP="002B36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9055660" w14:textId="77777777" w:rsidR="002B3620" w:rsidRPr="00857786" w:rsidRDefault="002B3620" w:rsidP="002B36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57786">
        <w:rPr>
          <w:b/>
          <w:sz w:val="28"/>
          <w:szCs w:val="28"/>
        </w:rPr>
        <w:t>ФОНД ОЦЕНОЧНЫХ СРЕДСТВ</w:t>
      </w:r>
    </w:p>
    <w:p w14:paraId="0CCF87C1" w14:textId="77777777" w:rsidR="002B3620" w:rsidRPr="00857786" w:rsidRDefault="002B3620" w:rsidP="002B3620">
      <w:pPr>
        <w:jc w:val="center"/>
        <w:rPr>
          <w:sz w:val="28"/>
          <w:szCs w:val="28"/>
        </w:rPr>
      </w:pPr>
    </w:p>
    <w:p w14:paraId="1097B9A7" w14:textId="77777777" w:rsidR="002B3620" w:rsidRPr="00857786" w:rsidRDefault="002B3620" w:rsidP="002B3620">
      <w:pPr>
        <w:spacing w:after="160"/>
        <w:contextualSpacing/>
        <w:jc w:val="center"/>
        <w:rPr>
          <w:sz w:val="28"/>
          <w:szCs w:val="28"/>
        </w:rPr>
      </w:pPr>
      <w:r w:rsidRPr="00857786">
        <w:rPr>
          <w:sz w:val="28"/>
          <w:szCs w:val="28"/>
        </w:rPr>
        <w:t>по дисциплине</w:t>
      </w:r>
    </w:p>
    <w:p w14:paraId="27B9FA89" w14:textId="77777777" w:rsidR="002B3620" w:rsidRPr="00857786" w:rsidRDefault="002B3620" w:rsidP="002B3620">
      <w:pPr>
        <w:spacing w:after="160"/>
        <w:contextualSpacing/>
        <w:jc w:val="center"/>
        <w:rPr>
          <w:sz w:val="28"/>
          <w:szCs w:val="28"/>
        </w:rPr>
      </w:pPr>
      <w:r w:rsidRPr="00857786">
        <w:rPr>
          <w:sz w:val="28"/>
          <w:szCs w:val="28"/>
        </w:rPr>
        <w:t>«</w:t>
      </w:r>
      <w:r>
        <w:rPr>
          <w:rFonts w:eastAsia="Arial Unicode MS"/>
          <w:b/>
          <w:color w:val="000000"/>
          <w:sz w:val="28"/>
          <w:szCs w:val="28"/>
          <w:u w:val="single"/>
          <w:lang w:bidi="ru-RU"/>
        </w:rPr>
        <w:t>ДЕВЕЛОПМЕНТ НЕДВИЖИМОСТИ</w:t>
      </w:r>
      <w:r w:rsidRPr="00857786">
        <w:rPr>
          <w:sz w:val="28"/>
          <w:szCs w:val="28"/>
        </w:rPr>
        <w:t>»</w:t>
      </w:r>
    </w:p>
    <w:p w14:paraId="24CD1C75" w14:textId="77777777" w:rsidR="002B3620" w:rsidRPr="00857786" w:rsidRDefault="002B3620" w:rsidP="002B3620">
      <w:pPr>
        <w:jc w:val="center"/>
        <w:rPr>
          <w:sz w:val="28"/>
          <w:szCs w:val="28"/>
        </w:rPr>
      </w:pPr>
    </w:p>
    <w:p w14:paraId="6BC9814E" w14:textId="77777777" w:rsidR="002B3620" w:rsidRPr="00857786" w:rsidRDefault="002B3620" w:rsidP="002B3620">
      <w:pPr>
        <w:jc w:val="center"/>
        <w:rPr>
          <w:sz w:val="28"/>
          <w:szCs w:val="28"/>
        </w:rPr>
      </w:pPr>
    </w:p>
    <w:p w14:paraId="2C726E25" w14:textId="77777777" w:rsidR="002B3620" w:rsidRPr="00857786" w:rsidRDefault="002B3620" w:rsidP="002B3620">
      <w:pPr>
        <w:jc w:val="center"/>
        <w:rPr>
          <w:sz w:val="28"/>
          <w:szCs w:val="28"/>
        </w:rPr>
      </w:pPr>
    </w:p>
    <w:p w14:paraId="3CF84EFE" w14:textId="77777777" w:rsidR="002B3620" w:rsidRPr="00A266B1" w:rsidRDefault="002B3620" w:rsidP="002B3620">
      <w:pPr>
        <w:rPr>
          <w:sz w:val="28"/>
          <w:szCs w:val="28"/>
        </w:rPr>
      </w:pPr>
      <w:r w:rsidRPr="00857786">
        <w:rPr>
          <w:sz w:val="28"/>
          <w:szCs w:val="28"/>
        </w:rPr>
        <w:t xml:space="preserve">Разработчик </w:t>
      </w:r>
      <w:r>
        <w:rPr>
          <w:sz w:val="28"/>
          <w:szCs w:val="28"/>
          <w:u w:val="single"/>
          <w:lang w:eastAsia="en-US"/>
        </w:rPr>
        <w:t>к</w:t>
      </w:r>
      <w:r w:rsidRPr="00A266B1">
        <w:rPr>
          <w:sz w:val="28"/>
          <w:szCs w:val="28"/>
          <w:u w:val="single"/>
          <w:lang w:eastAsia="en-US"/>
        </w:rPr>
        <w:t>афедра «Философия, история и право»</w:t>
      </w:r>
    </w:p>
    <w:p w14:paraId="1CFB400A" w14:textId="77777777" w:rsidR="002B3620" w:rsidRPr="00857786" w:rsidRDefault="002B3620" w:rsidP="002B3620">
      <w:pPr>
        <w:jc w:val="center"/>
        <w:rPr>
          <w:i/>
          <w:sz w:val="22"/>
          <w:szCs w:val="22"/>
        </w:rPr>
      </w:pPr>
      <w:r w:rsidRPr="00857786">
        <w:rPr>
          <w:i/>
          <w:sz w:val="22"/>
          <w:szCs w:val="22"/>
        </w:rPr>
        <w:t>наименование кафедры</w:t>
      </w:r>
    </w:p>
    <w:p w14:paraId="6DD48A55" w14:textId="77777777" w:rsidR="002B3620" w:rsidRPr="00857786" w:rsidRDefault="002B3620" w:rsidP="002B3620">
      <w:pPr>
        <w:jc w:val="center"/>
      </w:pPr>
    </w:p>
    <w:p w14:paraId="0DCBE2C2" w14:textId="77777777" w:rsidR="002B3620" w:rsidRPr="00857786" w:rsidRDefault="002B3620" w:rsidP="002B3620"/>
    <w:p w14:paraId="61C6D3F6" w14:textId="77777777" w:rsidR="002B3620" w:rsidRPr="00857786" w:rsidRDefault="002B3620" w:rsidP="002B3620">
      <w:r w:rsidRPr="00857786">
        <w:rPr>
          <w:sz w:val="28"/>
          <w:szCs w:val="28"/>
        </w:rPr>
        <w:t>Направление подготовки</w:t>
      </w:r>
      <w:r w:rsidRPr="00857786">
        <w:t xml:space="preserve">          </w:t>
      </w:r>
      <w:r w:rsidRPr="00857786">
        <w:rPr>
          <w:rFonts w:eastAsia="Arial Unicode MS"/>
          <w:color w:val="000000"/>
          <w:sz w:val="28"/>
          <w:szCs w:val="28"/>
          <w:u w:val="single"/>
          <w:lang w:bidi="ru-RU"/>
        </w:rPr>
        <w:t>40.03.01 Юриспруденция</w:t>
      </w:r>
      <w:r w:rsidRPr="00857786">
        <w:t xml:space="preserve"> </w:t>
      </w:r>
    </w:p>
    <w:p w14:paraId="23BE7A02" w14:textId="77777777" w:rsidR="002B3620" w:rsidRPr="00857786" w:rsidRDefault="002B3620" w:rsidP="002B3620">
      <w:pPr>
        <w:rPr>
          <w:i/>
          <w:sz w:val="22"/>
          <w:szCs w:val="22"/>
        </w:rPr>
      </w:pPr>
      <w:r w:rsidRPr="00857786">
        <w:t xml:space="preserve">                                                                        </w:t>
      </w:r>
      <w:r w:rsidRPr="00857786">
        <w:rPr>
          <w:i/>
          <w:sz w:val="22"/>
          <w:szCs w:val="22"/>
        </w:rPr>
        <w:t>код и наименование</w:t>
      </w:r>
    </w:p>
    <w:p w14:paraId="5D5B58F2" w14:textId="77777777" w:rsidR="002B3620" w:rsidRPr="00857786" w:rsidRDefault="002B3620" w:rsidP="002B3620">
      <w:pPr>
        <w:rPr>
          <w:i/>
          <w:sz w:val="22"/>
          <w:szCs w:val="22"/>
        </w:rPr>
      </w:pPr>
    </w:p>
    <w:p w14:paraId="14701AED" w14:textId="77777777" w:rsidR="002B3620" w:rsidRPr="00857786" w:rsidRDefault="002B3620" w:rsidP="002B3620">
      <w:pPr>
        <w:rPr>
          <w:i/>
          <w:sz w:val="22"/>
          <w:szCs w:val="22"/>
        </w:rPr>
      </w:pPr>
    </w:p>
    <w:p w14:paraId="2BC5B5DD" w14:textId="77777777" w:rsidR="002B3620" w:rsidRPr="00857786" w:rsidRDefault="002B3620" w:rsidP="002B3620">
      <w:pPr>
        <w:rPr>
          <w:sz w:val="28"/>
          <w:szCs w:val="28"/>
        </w:rPr>
      </w:pPr>
      <w:r w:rsidRPr="00857786">
        <w:rPr>
          <w:sz w:val="28"/>
          <w:szCs w:val="28"/>
        </w:rPr>
        <w:t xml:space="preserve">Образовательная программа </w:t>
      </w:r>
      <w:r w:rsidRPr="00857786">
        <w:rPr>
          <w:rFonts w:eastAsia="Arial Unicode MS"/>
          <w:color w:val="000000"/>
          <w:sz w:val="28"/>
          <w:szCs w:val="28"/>
          <w:u w:val="single"/>
          <w:lang w:bidi="ru-RU"/>
        </w:rPr>
        <w:t>"Юриспруденция" (Экономическое право)</w:t>
      </w:r>
    </w:p>
    <w:p w14:paraId="5ADEA8DD" w14:textId="77777777" w:rsidR="002B3620" w:rsidRPr="00857786" w:rsidRDefault="002B3620" w:rsidP="002B3620">
      <w:pPr>
        <w:rPr>
          <w:i/>
        </w:rPr>
      </w:pPr>
      <w:r w:rsidRPr="00857786">
        <w:rPr>
          <w:i/>
        </w:rPr>
        <w:t xml:space="preserve">                                                                                            профиль</w:t>
      </w:r>
    </w:p>
    <w:p w14:paraId="2B010E5D" w14:textId="77777777" w:rsidR="002B3620" w:rsidRPr="00857786" w:rsidRDefault="002B3620" w:rsidP="002B362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290C4B9" w14:textId="77777777" w:rsidR="002B3620" w:rsidRPr="00857786" w:rsidRDefault="002B3620" w:rsidP="002B362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66D7DD39" w14:textId="77777777" w:rsidR="002B3620" w:rsidRDefault="002B3620" w:rsidP="002B362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024EC2C1" w14:textId="77777777" w:rsidR="002B3620" w:rsidRDefault="002B3620" w:rsidP="002B362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229220EF" w14:textId="77777777" w:rsidR="002B3620" w:rsidRDefault="002B3620" w:rsidP="002B362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B063ADB" w14:textId="77777777" w:rsidR="002B3620" w:rsidRDefault="002B3620" w:rsidP="002B362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90CBFB9" w14:textId="77777777" w:rsidR="002B3620" w:rsidRDefault="002B3620" w:rsidP="002B362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923DFB8" w14:textId="77777777" w:rsidR="002B3620" w:rsidRDefault="002B3620" w:rsidP="002B362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04A6293" w14:textId="77777777" w:rsidR="002B3620" w:rsidRDefault="002B3620" w:rsidP="002B362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10B454E2" w14:textId="77777777" w:rsidR="002B3620" w:rsidRDefault="002B3620" w:rsidP="002B3620">
      <w:pPr>
        <w:spacing w:after="160" w:line="259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tbl>
      <w:tblPr>
        <w:tblpPr w:leftFromText="180" w:rightFromText="180" w:vertAnchor="text" w:horzAnchor="margin" w:tblpY="304"/>
        <w:tblW w:w="5000" w:type="pct"/>
        <w:tblLook w:val="0000" w:firstRow="0" w:lastRow="0" w:firstColumn="0" w:lastColumn="0" w:noHBand="0" w:noVBand="0"/>
      </w:tblPr>
      <w:tblGrid>
        <w:gridCol w:w="4909"/>
        <w:gridCol w:w="5296"/>
      </w:tblGrid>
      <w:tr w:rsidR="002B3620" w:rsidRPr="00857786" w14:paraId="4A096B19" w14:textId="77777777" w:rsidTr="00BC78E5">
        <w:trPr>
          <w:trHeight w:val="142"/>
        </w:trPr>
        <w:tc>
          <w:tcPr>
            <w:tcW w:w="2405" w:type="pct"/>
          </w:tcPr>
          <w:p w14:paraId="71290D68" w14:textId="77777777" w:rsidR="002B3620" w:rsidRPr="00857786" w:rsidRDefault="002B3620" w:rsidP="00BC78E5">
            <w:pPr>
              <w:keepNext/>
              <w:jc w:val="both"/>
              <w:outlineLvl w:val="2"/>
            </w:pPr>
            <w:r w:rsidRPr="00857786">
              <w:lastRenderedPageBreak/>
              <w:t xml:space="preserve">Р А С </w:t>
            </w:r>
            <w:proofErr w:type="spellStart"/>
            <w:r w:rsidRPr="00857786">
              <w:t>С</w:t>
            </w:r>
            <w:proofErr w:type="spellEnd"/>
            <w:r w:rsidRPr="00857786">
              <w:t xml:space="preserve"> М О Т Р Е Н  </w:t>
            </w:r>
          </w:p>
          <w:p w14:paraId="4EF44E89" w14:textId="77777777" w:rsidR="002B3620" w:rsidRPr="00857786" w:rsidRDefault="002B3620" w:rsidP="00BC78E5">
            <w:pPr>
              <w:keepNext/>
              <w:jc w:val="both"/>
              <w:outlineLvl w:val="2"/>
            </w:pPr>
            <w:r w:rsidRPr="00857786">
              <w:t>На заседании кафедры</w:t>
            </w:r>
          </w:p>
          <w:p w14:paraId="0D75AC13" w14:textId="77777777" w:rsidR="002B3620" w:rsidRPr="00857786" w:rsidRDefault="002B3620" w:rsidP="00BC78E5">
            <w:pPr>
              <w:rPr>
                <w:u w:val="single"/>
              </w:rPr>
            </w:pPr>
            <w:r>
              <w:rPr>
                <w:u w:val="single"/>
              </w:rPr>
              <w:t>«</w:t>
            </w:r>
            <w:r w:rsidRPr="00857786">
              <w:rPr>
                <w:u w:val="single"/>
              </w:rPr>
              <w:t>Философия, история и право</w:t>
            </w:r>
            <w:r>
              <w:rPr>
                <w:u w:val="single"/>
              </w:rPr>
              <w:t>»</w:t>
            </w:r>
          </w:p>
          <w:p w14:paraId="76570142" w14:textId="77777777" w:rsidR="002B3620" w:rsidRPr="00857786" w:rsidRDefault="002B3620" w:rsidP="00BC78E5">
            <w:pPr>
              <w:rPr>
                <w:sz w:val="18"/>
                <w:szCs w:val="18"/>
              </w:rPr>
            </w:pPr>
            <w:r w:rsidRPr="00857786">
              <w:rPr>
                <w:sz w:val="18"/>
                <w:szCs w:val="18"/>
              </w:rPr>
              <w:t xml:space="preserve">                   (наименование кафедры)</w:t>
            </w:r>
          </w:p>
          <w:p w14:paraId="02D82F33" w14:textId="77777777" w:rsidR="002B3620" w:rsidRPr="00857786" w:rsidRDefault="002B3620" w:rsidP="00BC78E5">
            <w:pPr>
              <w:jc w:val="both"/>
            </w:pPr>
          </w:p>
          <w:p w14:paraId="3A97727F" w14:textId="77777777" w:rsidR="002B3620" w:rsidRPr="00857786" w:rsidRDefault="002B3620" w:rsidP="00BC78E5">
            <w:pPr>
              <w:jc w:val="both"/>
            </w:pPr>
            <w:r w:rsidRPr="00857786">
              <w:t>Протокол №_________________</w:t>
            </w:r>
          </w:p>
          <w:p w14:paraId="5F104A1A" w14:textId="472F4BE5" w:rsidR="002B3620" w:rsidRPr="00857786" w:rsidRDefault="002B3620" w:rsidP="00BC78E5">
            <w:pPr>
              <w:jc w:val="both"/>
            </w:pPr>
            <w:r w:rsidRPr="00857786">
              <w:rPr>
                <w:bCs/>
              </w:rPr>
              <w:t xml:space="preserve">от </w:t>
            </w:r>
            <w:r w:rsidRPr="00857786">
              <w:rPr>
                <w:b/>
                <w:bCs/>
              </w:rPr>
              <w:t xml:space="preserve">«___ » _______________ </w:t>
            </w:r>
            <w:r w:rsidRPr="00857786">
              <w:t>20</w:t>
            </w:r>
            <w:r>
              <w:t>21</w:t>
            </w:r>
            <w:r w:rsidRPr="00857786">
              <w:t xml:space="preserve"> г.</w:t>
            </w:r>
          </w:p>
          <w:p w14:paraId="0EF7C1BB" w14:textId="77777777" w:rsidR="002B3620" w:rsidRPr="00857786" w:rsidRDefault="002B3620" w:rsidP="00BC78E5">
            <w:pPr>
              <w:jc w:val="both"/>
            </w:pPr>
          </w:p>
          <w:p w14:paraId="51CFE731" w14:textId="77777777" w:rsidR="002B3620" w:rsidRPr="00857786" w:rsidRDefault="002B3620" w:rsidP="00BC78E5">
            <w:pPr>
              <w:autoSpaceDE w:val="0"/>
              <w:autoSpaceDN w:val="0"/>
              <w:adjustRightInd w:val="0"/>
            </w:pPr>
            <w:r w:rsidRPr="00857786">
              <w:t>Зав. Кафедрой</w:t>
            </w:r>
          </w:p>
          <w:p w14:paraId="2FE52ED9" w14:textId="77777777" w:rsidR="002B3620" w:rsidRPr="00857786" w:rsidRDefault="002B3620" w:rsidP="00BC78E5">
            <w:pPr>
              <w:autoSpaceDE w:val="0"/>
              <w:autoSpaceDN w:val="0"/>
              <w:adjustRightInd w:val="0"/>
            </w:pPr>
            <w:r w:rsidRPr="00857786">
              <w:t xml:space="preserve">___________ / </w:t>
            </w:r>
            <w:r w:rsidRPr="00857786">
              <w:rPr>
                <w:u w:val="single"/>
              </w:rPr>
              <w:t>Галлямов Р.Р.</w:t>
            </w:r>
            <w:r w:rsidRPr="00857786">
              <w:t>./</w:t>
            </w:r>
          </w:p>
          <w:p w14:paraId="064311D4" w14:textId="77777777" w:rsidR="002B3620" w:rsidRPr="00857786" w:rsidRDefault="002B3620" w:rsidP="00BC78E5">
            <w:pPr>
              <w:jc w:val="both"/>
            </w:pPr>
            <w:r w:rsidRPr="00857786">
              <w:rPr>
                <w:bCs/>
                <w:i/>
                <w:iCs/>
                <w:sz w:val="18"/>
                <w:szCs w:val="18"/>
              </w:rPr>
              <w:t>Подпись                      Ф.И.О.</w:t>
            </w:r>
          </w:p>
        </w:tc>
        <w:tc>
          <w:tcPr>
            <w:tcW w:w="2595" w:type="pct"/>
          </w:tcPr>
          <w:p w14:paraId="560FA112" w14:textId="77777777" w:rsidR="002B3620" w:rsidRPr="006D6875" w:rsidRDefault="002B3620" w:rsidP="00BC78E5">
            <w:pPr>
              <w:jc w:val="both"/>
            </w:pPr>
            <w:r w:rsidRPr="006D6875">
              <w:t>Разработан</w:t>
            </w:r>
            <w:r w:rsidRPr="006D6875">
              <w:rPr>
                <w:szCs w:val="22"/>
              </w:rPr>
              <w:t xml:space="preserve"> основе </w:t>
            </w:r>
          </w:p>
          <w:p w14:paraId="30A30C14" w14:textId="77777777" w:rsidR="002B3620" w:rsidRPr="006D6875" w:rsidRDefault="002B3620" w:rsidP="00BC78E5">
            <w:pPr>
              <w:jc w:val="both"/>
            </w:pPr>
            <w:r w:rsidRPr="006D6875">
              <w:rPr>
                <w:u w:val="single"/>
              </w:rPr>
              <w:t xml:space="preserve">ОС ФГОБУ ВО Финуниверситета по направлению </w:t>
            </w:r>
            <w:r w:rsidRPr="006D6875">
              <w:rPr>
                <w:color w:val="000000"/>
                <w:u w:val="single"/>
              </w:rPr>
              <w:t xml:space="preserve">40.03.01 Юриспруденция  </w:t>
            </w:r>
            <w:r w:rsidRPr="006D6875">
              <w:rPr>
                <w:u w:val="single"/>
              </w:rPr>
              <w:t>(уровень бакалавриата) № 1313/о от 03.06.2021 г</w:t>
            </w:r>
            <w:r w:rsidRPr="006D6875">
              <w:t>.</w:t>
            </w:r>
          </w:p>
          <w:p w14:paraId="7A131B40" w14:textId="77777777" w:rsidR="002B3620" w:rsidRPr="00857786" w:rsidRDefault="002B3620" w:rsidP="00BC78E5">
            <w:pPr>
              <w:jc w:val="both"/>
              <w:rPr>
                <w:b/>
              </w:rPr>
            </w:pPr>
            <w:r w:rsidRPr="00857786">
              <w:rPr>
                <w:i/>
                <w:sz w:val="20"/>
                <w:szCs w:val="20"/>
              </w:rPr>
              <w:t>Указать на основе какого стандарта разработан ФОС</w:t>
            </w:r>
          </w:p>
        </w:tc>
      </w:tr>
    </w:tbl>
    <w:p w14:paraId="665E79DE" w14:textId="77777777" w:rsidR="002B3620" w:rsidRPr="00857786" w:rsidRDefault="002B3620" w:rsidP="002B362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176270B" w14:textId="77777777" w:rsidR="002B3620" w:rsidRDefault="002B3620" w:rsidP="002B3620">
      <w:pPr>
        <w:spacing w:after="160" w:line="259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14:paraId="4E2814F9" w14:textId="77777777" w:rsidR="002B3620" w:rsidRPr="00A266B1" w:rsidRDefault="002B3620" w:rsidP="002B3620">
      <w:pPr>
        <w:ind w:firstLine="709"/>
        <w:jc w:val="both"/>
        <w:rPr>
          <w:b/>
          <w:sz w:val="28"/>
          <w:szCs w:val="28"/>
        </w:rPr>
      </w:pPr>
      <w:r w:rsidRPr="00A266B1">
        <w:rPr>
          <w:b/>
          <w:sz w:val="28"/>
          <w:szCs w:val="28"/>
        </w:rPr>
        <w:lastRenderedPageBreak/>
        <w:t>1.Цель, задачи и результаты изучения дисциплины</w:t>
      </w:r>
    </w:p>
    <w:p w14:paraId="72B97DF4" w14:textId="77777777" w:rsidR="002B3620" w:rsidRPr="00A266B1" w:rsidRDefault="002B3620" w:rsidP="002B3620">
      <w:pPr>
        <w:ind w:firstLine="709"/>
        <w:jc w:val="both"/>
        <w:rPr>
          <w:b/>
          <w:sz w:val="28"/>
          <w:szCs w:val="28"/>
        </w:rPr>
      </w:pPr>
    </w:p>
    <w:bookmarkEnd w:id="0"/>
    <w:p w14:paraId="5121F040" w14:textId="77777777" w:rsidR="002B3620" w:rsidRPr="00A266B1" w:rsidRDefault="002B3620" w:rsidP="002B3620">
      <w:pPr>
        <w:pStyle w:val="11"/>
        <w:spacing w:after="0" w:line="240" w:lineRule="auto"/>
        <w:ind w:firstLine="709"/>
        <w:jc w:val="both"/>
      </w:pPr>
      <w:r w:rsidRPr="00A266B1">
        <w:rPr>
          <w:b/>
          <w:bCs/>
          <w:iCs/>
          <w:color w:val="000000"/>
        </w:rPr>
        <w:t>Цель дисциплины</w:t>
      </w:r>
      <w:r w:rsidRPr="00A266B1">
        <w:rPr>
          <w:b/>
          <w:bCs/>
          <w:iCs/>
        </w:rPr>
        <w:t xml:space="preserve"> «Девелопмент недвижимости»</w:t>
      </w:r>
    </w:p>
    <w:p w14:paraId="1E0AB5C6" w14:textId="77777777" w:rsidR="002B3620" w:rsidRPr="00A266B1" w:rsidRDefault="002B3620" w:rsidP="002B3620">
      <w:pPr>
        <w:pStyle w:val="11"/>
        <w:spacing w:after="0" w:line="240" w:lineRule="auto"/>
        <w:ind w:firstLine="709"/>
        <w:jc w:val="both"/>
      </w:pPr>
      <w:r w:rsidRPr="00A266B1">
        <w:rPr>
          <w:color w:val="000000"/>
        </w:rPr>
        <w:t xml:space="preserve">- формирование у будущих </w:t>
      </w:r>
      <w:r w:rsidRPr="00A266B1">
        <w:t>юристов</w:t>
      </w:r>
      <w:r w:rsidRPr="00A266B1">
        <w:rPr>
          <w:color w:val="000000"/>
        </w:rPr>
        <w:t xml:space="preserve"> знаний </w:t>
      </w:r>
      <w:r w:rsidRPr="00A266B1">
        <w:t>по правовому сопровождению предпринимательской деятельности по девелопменту недвижимости.</w:t>
      </w:r>
    </w:p>
    <w:p w14:paraId="1BEC1D56" w14:textId="77777777" w:rsidR="002B3620" w:rsidRPr="00A266B1" w:rsidRDefault="002B3620" w:rsidP="002B3620">
      <w:pPr>
        <w:pStyle w:val="11"/>
        <w:spacing w:after="0" w:line="240" w:lineRule="auto"/>
        <w:ind w:firstLine="709"/>
        <w:jc w:val="both"/>
        <w:rPr>
          <w:b/>
          <w:bCs/>
          <w:iCs/>
        </w:rPr>
      </w:pPr>
      <w:r w:rsidRPr="00A266B1">
        <w:rPr>
          <w:b/>
          <w:bCs/>
          <w:iCs/>
        </w:rPr>
        <w:t>Задачи дисциплины:</w:t>
      </w:r>
    </w:p>
    <w:p w14:paraId="4C2E2CC1" w14:textId="77777777" w:rsidR="002B3620" w:rsidRPr="00A266B1" w:rsidRDefault="002B3620" w:rsidP="002B3620">
      <w:pPr>
        <w:pStyle w:val="11"/>
        <w:spacing w:after="0" w:line="240" w:lineRule="auto"/>
        <w:ind w:firstLine="709"/>
        <w:jc w:val="both"/>
      </w:pPr>
      <w:r w:rsidRPr="00A266B1">
        <w:t xml:space="preserve">- </w:t>
      </w:r>
      <w:r w:rsidRPr="00A266B1">
        <w:rPr>
          <w:color w:val="000000"/>
        </w:rPr>
        <w:t xml:space="preserve">формирование представления об особенностях </w:t>
      </w:r>
      <w:r w:rsidRPr="00A266B1">
        <w:t xml:space="preserve">правового регулирования </w:t>
      </w:r>
      <w:r w:rsidRPr="00A266B1">
        <w:rPr>
          <w:color w:val="000000"/>
        </w:rPr>
        <w:t>функционирования рынка недвижимости;</w:t>
      </w:r>
    </w:p>
    <w:p w14:paraId="2277D104" w14:textId="77777777" w:rsidR="002B3620" w:rsidRPr="00A266B1" w:rsidRDefault="002B3620" w:rsidP="002B3620">
      <w:pPr>
        <w:pStyle w:val="11"/>
        <w:spacing w:after="0" w:line="240" w:lineRule="auto"/>
        <w:ind w:firstLine="709"/>
        <w:jc w:val="both"/>
      </w:pPr>
      <w:r w:rsidRPr="00A266B1">
        <w:t>- освоение форм и методов правового обеспечения девелоперской деятельности и правовых рисках при его осуществлении;</w:t>
      </w:r>
    </w:p>
    <w:p w14:paraId="699A4551" w14:textId="77777777" w:rsidR="002B3620" w:rsidRPr="00A266B1" w:rsidRDefault="002B3620" w:rsidP="002B3620">
      <w:pPr>
        <w:pStyle w:val="11"/>
        <w:spacing w:after="0" w:line="240" w:lineRule="auto"/>
        <w:ind w:firstLine="709"/>
        <w:jc w:val="both"/>
      </w:pPr>
      <w:r w:rsidRPr="00A266B1">
        <w:t>- формирование знаний и умений использования правовых знаний для практической работы в сфере девелопмента недвижимости.</w:t>
      </w:r>
    </w:p>
    <w:p w14:paraId="5E621D79" w14:textId="77777777" w:rsidR="002B3620" w:rsidRPr="00A266B1" w:rsidRDefault="002B3620" w:rsidP="002B3620">
      <w:pPr>
        <w:pStyle w:val="30"/>
        <w:spacing w:line="240" w:lineRule="auto"/>
        <w:ind w:left="0" w:firstLine="709"/>
        <w:jc w:val="both"/>
      </w:pPr>
      <w:bookmarkStart w:id="1" w:name="bookmark34"/>
      <w:bookmarkStart w:id="2" w:name="bookmark35"/>
      <w:bookmarkStart w:id="3" w:name="bookmark37"/>
    </w:p>
    <w:p w14:paraId="75119E1E" w14:textId="77777777" w:rsidR="002B3620" w:rsidRPr="00A266B1" w:rsidRDefault="002B3620" w:rsidP="002B3620">
      <w:pPr>
        <w:pStyle w:val="30"/>
        <w:spacing w:line="240" w:lineRule="auto"/>
        <w:ind w:left="0" w:firstLine="709"/>
        <w:jc w:val="both"/>
      </w:pPr>
      <w:r w:rsidRPr="00A266B1"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bookmarkEnd w:id="1"/>
      <w:bookmarkEnd w:id="2"/>
      <w:bookmarkEnd w:id="3"/>
    </w:p>
    <w:p w14:paraId="3FEBEC12" w14:textId="77777777" w:rsidR="002B3620" w:rsidRPr="00A266B1" w:rsidRDefault="002B3620" w:rsidP="002B3620">
      <w:pPr>
        <w:pStyle w:val="11"/>
        <w:spacing w:after="0" w:line="240" w:lineRule="auto"/>
        <w:ind w:firstLine="709"/>
        <w:jc w:val="both"/>
      </w:pPr>
      <w:r w:rsidRPr="00A266B1">
        <w:t>В процессе изучения дисциплины «Девелопмент недвижимости» недвижимости» студент овладевает следующими компетенциями: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75"/>
        <w:gridCol w:w="2488"/>
        <w:gridCol w:w="3479"/>
        <w:gridCol w:w="2553"/>
      </w:tblGrid>
      <w:tr w:rsidR="002B3620" w:rsidRPr="00E55969" w14:paraId="65D0745F" w14:textId="77777777" w:rsidTr="00BC78E5">
        <w:tc>
          <w:tcPr>
            <w:tcW w:w="839" w:type="pct"/>
          </w:tcPr>
          <w:p w14:paraId="58CC3C17" w14:textId="77777777" w:rsidR="002B3620" w:rsidRPr="00E55969" w:rsidRDefault="002B3620" w:rsidP="00BC78E5">
            <w:pPr>
              <w:ind w:left="57"/>
              <w:rPr>
                <w:b/>
                <w:bCs/>
              </w:rPr>
            </w:pPr>
            <w:r w:rsidRPr="00E55969">
              <w:rPr>
                <w:b/>
                <w:bCs/>
              </w:rPr>
              <w:t>Код компетенции</w:t>
            </w:r>
          </w:p>
        </w:tc>
        <w:tc>
          <w:tcPr>
            <w:tcW w:w="1314" w:type="pct"/>
          </w:tcPr>
          <w:p w14:paraId="2E2A181F" w14:textId="77777777" w:rsidR="002B3620" w:rsidRPr="00E55969" w:rsidRDefault="002B3620" w:rsidP="00BC78E5">
            <w:pPr>
              <w:ind w:left="57"/>
            </w:pPr>
            <w:r w:rsidRPr="00E55969">
              <w:rPr>
                <w:b/>
                <w:bCs/>
              </w:rPr>
              <w:t>Наименование компетенции</w:t>
            </w:r>
          </w:p>
        </w:tc>
        <w:tc>
          <w:tcPr>
            <w:tcW w:w="1252" w:type="pct"/>
          </w:tcPr>
          <w:p w14:paraId="1FEC27F8" w14:textId="77777777" w:rsidR="002B3620" w:rsidRPr="00E55969" w:rsidRDefault="002B3620" w:rsidP="00BC78E5">
            <w:pPr>
              <w:ind w:left="57"/>
            </w:pPr>
            <w:r w:rsidRPr="00E55969">
              <w:rPr>
                <w:b/>
                <w:bCs/>
              </w:rPr>
              <w:t>Индикаторы достижения компетенции</w:t>
            </w:r>
          </w:p>
        </w:tc>
        <w:tc>
          <w:tcPr>
            <w:tcW w:w="1595" w:type="pct"/>
          </w:tcPr>
          <w:p w14:paraId="41C60C3E" w14:textId="77777777" w:rsidR="002B3620" w:rsidRPr="00E55969" w:rsidRDefault="002B3620" w:rsidP="00BC78E5">
            <w:pPr>
              <w:ind w:left="57"/>
            </w:pPr>
            <w:r w:rsidRPr="00E55969">
              <w:rPr>
                <w:b/>
                <w:bCs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2B3620" w:rsidRPr="00E55969" w14:paraId="35611415" w14:textId="77777777" w:rsidTr="00BC78E5">
        <w:tc>
          <w:tcPr>
            <w:tcW w:w="839" w:type="pct"/>
            <w:vMerge w:val="restart"/>
          </w:tcPr>
          <w:p w14:paraId="090D5627" w14:textId="77777777" w:rsidR="002B3620" w:rsidRPr="00E55969" w:rsidRDefault="002B3620" w:rsidP="00BC78E5">
            <w:pPr>
              <w:ind w:left="57"/>
            </w:pPr>
            <w:r w:rsidRPr="00E55969">
              <w:t>ПКП-1</w:t>
            </w:r>
          </w:p>
        </w:tc>
        <w:tc>
          <w:tcPr>
            <w:tcW w:w="1314" w:type="pct"/>
            <w:vMerge w:val="restart"/>
          </w:tcPr>
          <w:p w14:paraId="5FAED063" w14:textId="77777777" w:rsidR="002B3620" w:rsidRPr="00E55969" w:rsidRDefault="002B3620" w:rsidP="00BC78E5">
            <w:pPr>
              <w:ind w:left="57"/>
            </w:pPr>
            <w:r w:rsidRPr="00E55969">
              <w:t>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</w:t>
            </w:r>
          </w:p>
        </w:tc>
        <w:tc>
          <w:tcPr>
            <w:tcW w:w="1252" w:type="pct"/>
          </w:tcPr>
          <w:p w14:paraId="507D44F9" w14:textId="77777777" w:rsidR="002B3620" w:rsidRPr="00E55969" w:rsidRDefault="002B3620" w:rsidP="001F19F8">
            <w:pPr>
              <w:widowControl w:val="0"/>
              <w:numPr>
                <w:ilvl w:val="0"/>
                <w:numId w:val="19"/>
              </w:numPr>
              <w:ind w:left="1077" w:hanging="360"/>
              <w:rPr>
                <w:lang w:eastAsia="en-US"/>
              </w:rPr>
            </w:pPr>
            <w:r w:rsidRPr="00E55969">
              <w:rPr>
                <w:lang w:eastAsia="en-US"/>
              </w:rPr>
              <w:t>Демонстрирует знания нормативных правовых актов, а также прогнозирует результат экономической деятельности для решения практических задач.</w:t>
            </w:r>
          </w:p>
          <w:p w14:paraId="70CBEA95" w14:textId="77777777" w:rsidR="002B3620" w:rsidRPr="00E55969" w:rsidRDefault="002B3620" w:rsidP="00BC78E5">
            <w:pPr>
              <w:ind w:left="57"/>
              <w:rPr>
                <w:color w:val="FF0000"/>
              </w:rPr>
            </w:pPr>
          </w:p>
        </w:tc>
        <w:tc>
          <w:tcPr>
            <w:tcW w:w="1595" w:type="pct"/>
          </w:tcPr>
          <w:p w14:paraId="59F34612" w14:textId="77777777" w:rsidR="002B3620" w:rsidRPr="00E55969" w:rsidRDefault="002B3620" w:rsidP="00BC78E5">
            <w:pPr>
              <w:autoSpaceDE w:val="0"/>
              <w:autoSpaceDN w:val="0"/>
              <w:adjustRightInd w:val="0"/>
              <w:ind w:left="6"/>
            </w:pPr>
            <w:r w:rsidRPr="00E55969">
              <w:rPr>
                <w:b/>
                <w:iCs/>
              </w:rPr>
              <w:t>Знать</w:t>
            </w:r>
            <w:r w:rsidRPr="00E55969">
              <w:rPr>
                <w:b/>
                <w:i/>
              </w:rPr>
              <w:t>:</w:t>
            </w:r>
            <w:r w:rsidRPr="00E55969">
              <w:t xml:space="preserve"> нормы российского законодательства договорных отношениях и правовом регулирование недвижимости.</w:t>
            </w:r>
          </w:p>
          <w:p w14:paraId="64D408C3" w14:textId="77777777" w:rsidR="002B3620" w:rsidRPr="00E55969" w:rsidRDefault="002B3620" w:rsidP="00BC78E5">
            <w:pPr>
              <w:ind w:left="57"/>
            </w:pPr>
            <w:r w:rsidRPr="00E55969">
              <w:rPr>
                <w:b/>
                <w:iCs/>
              </w:rPr>
              <w:t>Уметь</w:t>
            </w:r>
            <w:r w:rsidRPr="00E55969">
              <w:rPr>
                <w:b/>
                <w:i/>
              </w:rPr>
              <w:t>:</w:t>
            </w:r>
            <w:r w:rsidRPr="00E55969">
              <w:t xml:space="preserve"> грамотно применять законодательство о сделках с недвижимостью в правовой деятельности.</w:t>
            </w:r>
          </w:p>
        </w:tc>
      </w:tr>
      <w:tr w:rsidR="002B3620" w:rsidRPr="00E55969" w14:paraId="43054C8F" w14:textId="77777777" w:rsidTr="00BC78E5">
        <w:tc>
          <w:tcPr>
            <w:tcW w:w="839" w:type="pct"/>
            <w:vMerge/>
          </w:tcPr>
          <w:p w14:paraId="684C2B0A" w14:textId="77777777" w:rsidR="002B3620" w:rsidRPr="00E55969" w:rsidRDefault="002B3620" w:rsidP="00BC78E5">
            <w:pPr>
              <w:ind w:left="57"/>
            </w:pPr>
          </w:p>
        </w:tc>
        <w:tc>
          <w:tcPr>
            <w:tcW w:w="1314" w:type="pct"/>
            <w:vMerge/>
          </w:tcPr>
          <w:p w14:paraId="4D1C0E6D" w14:textId="77777777" w:rsidR="002B3620" w:rsidRPr="00E55969" w:rsidRDefault="002B3620" w:rsidP="00BC78E5">
            <w:pPr>
              <w:ind w:left="57"/>
            </w:pPr>
          </w:p>
        </w:tc>
        <w:tc>
          <w:tcPr>
            <w:tcW w:w="1252" w:type="pct"/>
          </w:tcPr>
          <w:p w14:paraId="486245BC" w14:textId="77777777" w:rsidR="002B3620" w:rsidRPr="00E55969" w:rsidRDefault="002B3620" w:rsidP="001F19F8">
            <w:pPr>
              <w:widowControl w:val="0"/>
              <w:numPr>
                <w:ilvl w:val="0"/>
                <w:numId w:val="19"/>
              </w:numPr>
              <w:ind w:left="1077" w:hanging="360"/>
              <w:rPr>
                <w:lang w:eastAsia="en-US"/>
              </w:rPr>
            </w:pPr>
            <w:r w:rsidRPr="00E55969">
              <w:rPr>
                <w:lang w:eastAsia="en-US"/>
              </w:rPr>
              <w:t xml:space="preserve"> Использует фундаментальные знания в области частного и публичного права в современных условиях.</w:t>
            </w:r>
          </w:p>
          <w:p w14:paraId="7D1A2AD7" w14:textId="77777777" w:rsidR="002B3620" w:rsidRPr="00E55969" w:rsidRDefault="002B3620" w:rsidP="00BC78E5">
            <w:pPr>
              <w:ind w:left="57"/>
              <w:rPr>
                <w:color w:val="FF0000"/>
              </w:rPr>
            </w:pPr>
          </w:p>
        </w:tc>
        <w:tc>
          <w:tcPr>
            <w:tcW w:w="1595" w:type="pct"/>
          </w:tcPr>
          <w:p w14:paraId="6FEA695F" w14:textId="77777777" w:rsidR="002B3620" w:rsidRPr="00E55969" w:rsidRDefault="002B3620" w:rsidP="00BC78E5">
            <w:pPr>
              <w:ind w:left="57"/>
            </w:pPr>
            <w:r w:rsidRPr="00E55969">
              <w:rPr>
                <w:b/>
                <w:bCs/>
              </w:rPr>
              <w:t>Знать</w:t>
            </w:r>
            <w:r w:rsidRPr="00E55969">
              <w:t>: современную правоприменительную практику в области частного и публичного права.</w:t>
            </w:r>
          </w:p>
          <w:p w14:paraId="0ED957AD" w14:textId="77777777" w:rsidR="002B3620" w:rsidRPr="00E55969" w:rsidRDefault="002B3620" w:rsidP="00BC78E5">
            <w:pPr>
              <w:ind w:left="57"/>
            </w:pPr>
            <w:r w:rsidRPr="00E55969">
              <w:rPr>
                <w:b/>
                <w:bCs/>
              </w:rPr>
              <w:t>Уметь</w:t>
            </w:r>
            <w:r w:rsidRPr="00E55969">
              <w:t>: использовать знания в повседневной профессиональной работе</w:t>
            </w:r>
          </w:p>
        </w:tc>
      </w:tr>
      <w:tr w:rsidR="002B3620" w:rsidRPr="00E55969" w14:paraId="024FC6C0" w14:textId="77777777" w:rsidTr="00BC78E5">
        <w:tc>
          <w:tcPr>
            <w:tcW w:w="839" w:type="pct"/>
            <w:vMerge/>
          </w:tcPr>
          <w:p w14:paraId="3D56D314" w14:textId="77777777" w:rsidR="002B3620" w:rsidRPr="00E55969" w:rsidRDefault="002B3620" w:rsidP="00BC78E5">
            <w:pPr>
              <w:ind w:left="57"/>
            </w:pPr>
          </w:p>
        </w:tc>
        <w:tc>
          <w:tcPr>
            <w:tcW w:w="1314" w:type="pct"/>
            <w:vMerge/>
          </w:tcPr>
          <w:p w14:paraId="46EC8AE5" w14:textId="77777777" w:rsidR="002B3620" w:rsidRPr="00E55969" w:rsidRDefault="002B3620" w:rsidP="00BC78E5">
            <w:pPr>
              <w:ind w:left="57"/>
            </w:pPr>
          </w:p>
        </w:tc>
        <w:tc>
          <w:tcPr>
            <w:tcW w:w="1252" w:type="pct"/>
          </w:tcPr>
          <w:p w14:paraId="7B994ADB" w14:textId="77777777" w:rsidR="002B3620" w:rsidRPr="00E55969" w:rsidRDefault="002B3620" w:rsidP="001F19F8">
            <w:pPr>
              <w:widowControl w:val="0"/>
              <w:numPr>
                <w:ilvl w:val="0"/>
                <w:numId w:val="19"/>
              </w:numPr>
              <w:ind w:left="1077" w:hanging="360"/>
              <w:contextualSpacing/>
              <w:rPr>
                <w:color w:val="FF0000"/>
              </w:rPr>
            </w:pPr>
            <w:r w:rsidRPr="00E55969">
              <w:t>Оказывает помощь в реализации правовых норм субъектами гражданского оборота.</w:t>
            </w:r>
          </w:p>
        </w:tc>
        <w:tc>
          <w:tcPr>
            <w:tcW w:w="1595" w:type="pct"/>
          </w:tcPr>
          <w:p w14:paraId="42D9A154" w14:textId="77777777" w:rsidR="002B3620" w:rsidRPr="00E55969" w:rsidRDefault="002B3620" w:rsidP="00BC78E5">
            <w:pPr>
              <w:ind w:left="57"/>
              <w:rPr>
                <w:lang w:eastAsia="en-US"/>
              </w:rPr>
            </w:pPr>
            <w:r w:rsidRPr="00E55969">
              <w:rPr>
                <w:b/>
                <w:bCs/>
                <w:lang w:eastAsia="en-US"/>
              </w:rPr>
              <w:t>Знать:</w:t>
            </w:r>
            <w:r w:rsidRPr="00E55969">
              <w:rPr>
                <w:lang w:eastAsia="en-US"/>
              </w:rPr>
              <w:t xml:space="preserve"> особенности подготовки правовых документов, используемых в сделках с недвижимостью.</w:t>
            </w:r>
          </w:p>
          <w:p w14:paraId="320EF167" w14:textId="77777777" w:rsidR="002B3620" w:rsidRPr="00E55969" w:rsidRDefault="002B3620" w:rsidP="00BC78E5">
            <w:pPr>
              <w:ind w:left="57"/>
              <w:rPr>
                <w:b/>
                <w:bCs/>
                <w:lang w:eastAsia="en-US"/>
              </w:rPr>
            </w:pPr>
            <w:r w:rsidRPr="00E55969">
              <w:rPr>
                <w:b/>
                <w:bCs/>
                <w:lang w:eastAsia="en-US"/>
              </w:rPr>
              <w:t>Уметь:</w:t>
            </w:r>
            <w:r w:rsidRPr="00E55969">
              <w:rPr>
                <w:lang w:eastAsia="en-US"/>
              </w:rPr>
              <w:t xml:space="preserve"> составлять проекты правовых документов, используемых в сделках с недвижимостью.</w:t>
            </w:r>
          </w:p>
        </w:tc>
      </w:tr>
      <w:tr w:rsidR="002B3620" w:rsidRPr="00E55969" w14:paraId="21D09205" w14:textId="77777777" w:rsidTr="00BC78E5">
        <w:tc>
          <w:tcPr>
            <w:tcW w:w="839" w:type="pct"/>
            <w:vMerge w:val="restart"/>
          </w:tcPr>
          <w:p w14:paraId="49886E6B" w14:textId="77777777" w:rsidR="002B3620" w:rsidRPr="00E55969" w:rsidRDefault="002B3620" w:rsidP="00BC78E5">
            <w:pPr>
              <w:ind w:left="57"/>
            </w:pPr>
            <w:r w:rsidRPr="00E55969">
              <w:t>ПКП-2</w:t>
            </w:r>
          </w:p>
        </w:tc>
        <w:tc>
          <w:tcPr>
            <w:tcW w:w="1314" w:type="pct"/>
            <w:vMerge w:val="restart"/>
          </w:tcPr>
          <w:p w14:paraId="1200E155" w14:textId="77777777" w:rsidR="002B3620" w:rsidRPr="00E55969" w:rsidRDefault="002B3620" w:rsidP="00BC78E5">
            <w:pPr>
              <w:ind w:left="57"/>
            </w:pPr>
            <w:r w:rsidRPr="00E55969">
              <w:t>Способность действовать с учетом кризисных ситуаций в экономике, вызываемых рисками правового экономического характера, анализировать проблемные 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</w:t>
            </w:r>
          </w:p>
        </w:tc>
        <w:tc>
          <w:tcPr>
            <w:tcW w:w="1252" w:type="pct"/>
          </w:tcPr>
          <w:p w14:paraId="46D137EB" w14:textId="77777777" w:rsidR="002B3620" w:rsidRPr="00E55969" w:rsidRDefault="002B3620" w:rsidP="001F19F8">
            <w:pPr>
              <w:widowControl w:val="0"/>
              <w:numPr>
                <w:ilvl w:val="0"/>
                <w:numId w:val="20"/>
              </w:numPr>
              <w:ind w:left="1077" w:hanging="360"/>
              <w:rPr>
                <w:lang w:eastAsia="en-US"/>
              </w:rPr>
            </w:pPr>
            <w:r w:rsidRPr="00E55969">
              <w:rPr>
                <w:lang w:eastAsia="en-US"/>
              </w:rPr>
              <w:t>Действует с учетом кризисных ситуаций в экономике, вызываемых рисками правового и экономического характера.</w:t>
            </w:r>
          </w:p>
          <w:p w14:paraId="635B1B7E" w14:textId="77777777" w:rsidR="002B3620" w:rsidRPr="00E55969" w:rsidRDefault="002B3620" w:rsidP="00BC78E5">
            <w:pPr>
              <w:ind w:left="57"/>
              <w:rPr>
                <w:color w:val="FF0000"/>
              </w:rPr>
            </w:pPr>
          </w:p>
        </w:tc>
        <w:tc>
          <w:tcPr>
            <w:tcW w:w="1595" w:type="pct"/>
          </w:tcPr>
          <w:p w14:paraId="393AAAE8" w14:textId="77777777" w:rsidR="002B3620" w:rsidRPr="00E55969" w:rsidRDefault="002B3620" w:rsidP="00BC78E5">
            <w:pPr>
              <w:ind w:left="57"/>
            </w:pPr>
            <w:r w:rsidRPr="00E55969">
              <w:rPr>
                <w:b/>
                <w:bCs/>
              </w:rPr>
              <w:t>Знать</w:t>
            </w:r>
            <w:r w:rsidRPr="00E55969">
              <w:t>: риски правового характера, возникающие при экономических кризисах.</w:t>
            </w:r>
          </w:p>
          <w:p w14:paraId="1ABB62F8" w14:textId="77777777" w:rsidR="002B3620" w:rsidRPr="00E55969" w:rsidRDefault="002B3620" w:rsidP="00BC78E5">
            <w:pPr>
              <w:ind w:left="57"/>
            </w:pPr>
            <w:r w:rsidRPr="009F229F">
              <w:rPr>
                <w:b/>
                <w:bCs/>
              </w:rPr>
              <w:t>Уметь:</w:t>
            </w:r>
            <w:r w:rsidRPr="00E55969">
              <w:t xml:space="preserve"> своевременно выявлять правовые риски в сделках с недвижимостью, вызванные кризисными явлениями в экономике и предлагать пути их разрешения</w:t>
            </w:r>
          </w:p>
        </w:tc>
      </w:tr>
      <w:tr w:rsidR="002B3620" w:rsidRPr="00E55969" w14:paraId="208D7C64" w14:textId="77777777" w:rsidTr="00BC78E5">
        <w:tc>
          <w:tcPr>
            <w:tcW w:w="839" w:type="pct"/>
            <w:vMerge/>
          </w:tcPr>
          <w:p w14:paraId="597EA00F" w14:textId="77777777" w:rsidR="002B3620" w:rsidRPr="00E55969" w:rsidRDefault="002B3620" w:rsidP="00BC78E5">
            <w:pPr>
              <w:ind w:left="57"/>
            </w:pPr>
          </w:p>
        </w:tc>
        <w:tc>
          <w:tcPr>
            <w:tcW w:w="1314" w:type="pct"/>
            <w:vMerge/>
          </w:tcPr>
          <w:p w14:paraId="69CF3BE9" w14:textId="77777777" w:rsidR="002B3620" w:rsidRPr="00E55969" w:rsidRDefault="002B3620" w:rsidP="00BC78E5">
            <w:pPr>
              <w:ind w:left="57"/>
            </w:pPr>
          </w:p>
        </w:tc>
        <w:tc>
          <w:tcPr>
            <w:tcW w:w="1252" w:type="pct"/>
          </w:tcPr>
          <w:p w14:paraId="4E3A3907" w14:textId="77777777" w:rsidR="002B3620" w:rsidRPr="00E55969" w:rsidRDefault="002B3620" w:rsidP="001F19F8">
            <w:pPr>
              <w:widowControl w:val="0"/>
              <w:numPr>
                <w:ilvl w:val="0"/>
                <w:numId w:val="20"/>
              </w:numPr>
              <w:ind w:left="1077" w:hanging="360"/>
              <w:rPr>
                <w:lang w:eastAsia="en-US"/>
              </w:rPr>
            </w:pPr>
            <w:r w:rsidRPr="00E55969">
              <w:rPr>
                <w:lang w:eastAsia="en-US"/>
              </w:rPr>
              <w:t>Выявляет правонарушения при осуществлении предпринимательской деятельности.</w:t>
            </w:r>
          </w:p>
          <w:p w14:paraId="2AAAA426" w14:textId="77777777" w:rsidR="002B3620" w:rsidRPr="00E55969" w:rsidRDefault="002B3620" w:rsidP="00BC78E5">
            <w:pPr>
              <w:ind w:left="57"/>
              <w:rPr>
                <w:color w:val="FF0000"/>
              </w:rPr>
            </w:pPr>
          </w:p>
        </w:tc>
        <w:tc>
          <w:tcPr>
            <w:tcW w:w="1595" w:type="pct"/>
          </w:tcPr>
          <w:p w14:paraId="6F682124" w14:textId="77777777" w:rsidR="002B3620" w:rsidRPr="00E55969" w:rsidRDefault="002B3620" w:rsidP="00BC78E5">
            <w:pPr>
              <w:ind w:left="57"/>
            </w:pPr>
            <w:r w:rsidRPr="00E55969">
              <w:rPr>
                <w:b/>
                <w:bCs/>
              </w:rPr>
              <w:t>Знать</w:t>
            </w:r>
            <w:r w:rsidRPr="00E55969">
              <w:t>: основания квалификации правонарушений в сфере рынка недвижимости</w:t>
            </w:r>
          </w:p>
          <w:p w14:paraId="08CC4C08" w14:textId="77777777" w:rsidR="002B3620" w:rsidRPr="00E55969" w:rsidRDefault="002B3620" w:rsidP="00BC78E5">
            <w:pPr>
              <w:ind w:left="57"/>
            </w:pPr>
            <w:r w:rsidRPr="00E55969">
              <w:rPr>
                <w:b/>
                <w:bCs/>
              </w:rPr>
              <w:t>Уметь</w:t>
            </w:r>
            <w:r w:rsidRPr="00E55969">
              <w:t>: выявлять признаки правонарушений в сделках с недвижимостью и предпринимать меры по привлечению виновных к различным видам юридической отве</w:t>
            </w:r>
            <w:r>
              <w:t>т</w:t>
            </w:r>
            <w:r w:rsidRPr="00E55969">
              <w:t>ственности</w:t>
            </w:r>
          </w:p>
        </w:tc>
      </w:tr>
      <w:tr w:rsidR="002B3620" w:rsidRPr="00E55969" w14:paraId="354EA7AA" w14:textId="77777777" w:rsidTr="00BC78E5">
        <w:tc>
          <w:tcPr>
            <w:tcW w:w="839" w:type="pct"/>
            <w:vMerge/>
          </w:tcPr>
          <w:p w14:paraId="6EE9C59E" w14:textId="77777777" w:rsidR="002B3620" w:rsidRPr="00E55969" w:rsidRDefault="002B3620" w:rsidP="00BC78E5">
            <w:pPr>
              <w:ind w:left="57"/>
            </w:pPr>
          </w:p>
        </w:tc>
        <w:tc>
          <w:tcPr>
            <w:tcW w:w="1314" w:type="pct"/>
            <w:vMerge/>
          </w:tcPr>
          <w:p w14:paraId="194F2E92" w14:textId="77777777" w:rsidR="002B3620" w:rsidRPr="00E55969" w:rsidRDefault="002B3620" w:rsidP="00BC78E5">
            <w:pPr>
              <w:ind w:left="57"/>
            </w:pPr>
          </w:p>
        </w:tc>
        <w:tc>
          <w:tcPr>
            <w:tcW w:w="1252" w:type="pct"/>
          </w:tcPr>
          <w:p w14:paraId="0DBA475F" w14:textId="77777777" w:rsidR="002B3620" w:rsidRPr="00E55969" w:rsidRDefault="002B3620" w:rsidP="001F19F8">
            <w:pPr>
              <w:widowControl w:val="0"/>
              <w:numPr>
                <w:ilvl w:val="0"/>
                <w:numId w:val="20"/>
              </w:numPr>
              <w:ind w:left="1077" w:hanging="360"/>
              <w:rPr>
                <w:lang w:eastAsia="en-US"/>
              </w:rPr>
            </w:pPr>
            <w:r w:rsidRPr="00E55969">
              <w:rPr>
                <w:lang w:eastAsia="en-US"/>
              </w:rPr>
              <w:t>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  <w:tc>
          <w:tcPr>
            <w:tcW w:w="1595" w:type="pct"/>
          </w:tcPr>
          <w:p w14:paraId="3E50C10F" w14:textId="77777777" w:rsidR="002B3620" w:rsidRPr="00E55969" w:rsidRDefault="002B3620" w:rsidP="00BC78E5">
            <w:pPr>
              <w:ind w:left="57"/>
              <w:rPr>
                <w:lang w:eastAsia="en-US"/>
              </w:rPr>
            </w:pPr>
            <w:r w:rsidRPr="00E55969">
              <w:rPr>
                <w:b/>
                <w:bCs/>
                <w:lang w:eastAsia="en-US"/>
              </w:rPr>
              <w:t>Знать</w:t>
            </w:r>
            <w:r w:rsidRPr="00E55969">
              <w:rPr>
                <w:lang w:eastAsia="en-US"/>
              </w:rPr>
              <w:t xml:space="preserve">: нормы гражданского законодательства о вещных и обязательственных правах, нормы законодательства о недвижимости </w:t>
            </w:r>
          </w:p>
          <w:p w14:paraId="3B0B231B" w14:textId="77777777" w:rsidR="002B3620" w:rsidRPr="00E55969" w:rsidRDefault="002B3620" w:rsidP="00BC78E5">
            <w:pPr>
              <w:ind w:left="57"/>
              <w:rPr>
                <w:b/>
                <w:bCs/>
                <w:lang w:eastAsia="en-US"/>
              </w:rPr>
            </w:pPr>
            <w:r w:rsidRPr="00E55969">
              <w:rPr>
                <w:b/>
                <w:bCs/>
                <w:sz w:val="22"/>
                <w:szCs w:val="22"/>
                <w:lang w:eastAsia="en-US"/>
              </w:rPr>
              <w:t>Уметь</w:t>
            </w:r>
            <w:r w:rsidRPr="00E55969">
              <w:rPr>
                <w:sz w:val="22"/>
                <w:szCs w:val="22"/>
                <w:lang w:eastAsia="en-US"/>
              </w:rPr>
              <w:t xml:space="preserve">: применять нормы гражданского законодательства о вещных и </w:t>
            </w:r>
            <w:r w:rsidRPr="00E55969">
              <w:rPr>
                <w:sz w:val="22"/>
                <w:szCs w:val="22"/>
                <w:lang w:eastAsia="en-US"/>
              </w:rPr>
              <w:lastRenderedPageBreak/>
              <w:t>обязательственных правах, нормы законодательства о недвижимости при разрешении споров в процессе девелопмента недвижимости</w:t>
            </w:r>
          </w:p>
        </w:tc>
      </w:tr>
    </w:tbl>
    <w:p w14:paraId="2582EAF8" w14:textId="77777777" w:rsidR="002B3620" w:rsidRDefault="002B3620" w:rsidP="002B3620">
      <w:pPr>
        <w:pStyle w:val="11"/>
        <w:spacing w:after="0" w:line="240" w:lineRule="auto"/>
        <w:ind w:firstLine="709"/>
        <w:jc w:val="both"/>
      </w:pPr>
    </w:p>
    <w:p w14:paraId="095964EA" w14:textId="77777777" w:rsidR="002B3620" w:rsidRDefault="002B3620" w:rsidP="002B362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F73EF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Оценочные средства для оценки форсированности компетенций   (контроль остаточных знаний)</w:t>
      </w:r>
    </w:p>
    <w:p w14:paraId="1C5B2D1A" w14:textId="77777777" w:rsidR="008D2795" w:rsidRDefault="008D2795" w:rsidP="006604BD">
      <w:pPr>
        <w:shd w:val="clear" w:color="auto" w:fill="FFFFFF"/>
        <w:ind w:left="357" w:hanging="357"/>
        <w:jc w:val="both"/>
        <w:rPr>
          <w:color w:val="000000"/>
        </w:rPr>
      </w:pPr>
    </w:p>
    <w:p w14:paraId="3B414DB8" w14:textId="358A7945" w:rsidR="002B3620" w:rsidRPr="009C37D6" w:rsidRDefault="008D2795" w:rsidP="006604BD">
      <w:pPr>
        <w:shd w:val="clear" w:color="auto" w:fill="FFFFFF"/>
        <w:ind w:left="357" w:hanging="357"/>
        <w:jc w:val="both"/>
        <w:rPr>
          <w:color w:val="000000"/>
        </w:rPr>
      </w:pPr>
      <w:r w:rsidRPr="009C37D6">
        <w:rPr>
          <w:color w:val="000000"/>
        </w:rPr>
        <w:t>1</w:t>
      </w:r>
      <w:r w:rsidR="002B3620" w:rsidRPr="009C37D6">
        <w:rPr>
          <w:color w:val="000000"/>
        </w:rPr>
        <w:t>. </w:t>
      </w:r>
      <w:r w:rsidR="004A0596" w:rsidRPr="009C37D6">
        <w:rPr>
          <w:color w:val="000000"/>
        </w:rPr>
        <w:t>(</w:t>
      </w:r>
      <w:r w:rsidR="004A0596" w:rsidRPr="009C37D6">
        <w:t>ПКП-1)</w:t>
      </w:r>
      <w:r w:rsidR="002B3620" w:rsidRPr="009C37D6">
        <w:rPr>
          <w:color w:val="000000"/>
        </w:rPr>
        <w:t> Предпринимательская деятельность, связанная с освоением и развитием земельных участков, территорий, сооружений и других объектов недвижимости, называется:</w:t>
      </w:r>
    </w:p>
    <w:p w14:paraId="534F5AF8" w14:textId="77777777" w:rsidR="002B3620" w:rsidRPr="009C37D6" w:rsidRDefault="002B3620" w:rsidP="001F19F8">
      <w:pPr>
        <w:pStyle w:val="a7"/>
        <w:widowControl/>
        <w:numPr>
          <w:ilvl w:val="0"/>
          <w:numId w:val="1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арендой;</w:t>
      </w:r>
    </w:p>
    <w:p w14:paraId="2661AEBE" w14:textId="77777777" w:rsidR="002B3620" w:rsidRPr="009C37D6" w:rsidRDefault="002B3620" w:rsidP="001F19F8">
      <w:pPr>
        <w:pStyle w:val="a7"/>
        <w:widowControl/>
        <w:numPr>
          <w:ilvl w:val="0"/>
          <w:numId w:val="1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девелопментом;</w:t>
      </w:r>
    </w:p>
    <w:p w14:paraId="0C796FEA" w14:textId="77777777" w:rsidR="002B3620" w:rsidRPr="009C37D6" w:rsidRDefault="002B3620" w:rsidP="001F19F8">
      <w:pPr>
        <w:pStyle w:val="a7"/>
        <w:widowControl/>
        <w:numPr>
          <w:ilvl w:val="0"/>
          <w:numId w:val="1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proofErr w:type="spellStart"/>
      <w:r w:rsidRPr="009C37D6">
        <w:rPr>
          <w:rFonts w:ascii="Times New Roman" w:eastAsia="Times New Roman" w:hAnsi="Times New Roman" w:cs="Times New Roman"/>
        </w:rPr>
        <w:t>редевелопментом</w:t>
      </w:r>
      <w:proofErr w:type="spellEnd"/>
      <w:r w:rsidRPr="009C37D6">
        <w:rPr>
          <w:rFonts w:ascii="Times New Roman" w:eastAsia="Times New Roman" w:hAnsi="Times New Roman" w:cs="Times New Roman"/>
        </w:rPr>
        <w:t>;</w:t>
      </w:r>
    </w:p>
    <w:p w14:paraId="29C72306" w14:textId="77777777" w:rsidR="002B3620" w:rsidRPr="009C37D6" w:rsidRDefault="002B3620" w:rsidP="001F19F8">
      <w:pPr>
        <w:pStyle w:val="a7"/>
        <w:widowControl/>
        <w:numPr>
          <w:ilvl w:val="0"/>
          <w:numId w:val="1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нет правильного ответа.</w:t>
      </w:r>
    </w:p>
    <w:p w14:paraId="1140AB25" w14:textId="1B532D68" w:rsidR="002B3620" w:rsidRPr="009C37D6" w:rsidRDefault="008D2795" w:rsidP="006604BD">
      <w:pPr>
        <w:shd w:val="clear" w:color="auto" w:fill="FFFFFF"/>
        <w:ind w:left="357" w:hanging="357"/>
        <w:jc w:val="both"/>
        <w:rPr>
          <w:color w:val="000000"/>
        </w:rPr>
      </w:pPr>
      <w:r w:rsidRPr="009C37D6">
        <w:rPr>
          <w:color w:val="000000"/>
        </w:rPr>
        <w:t>2</w:t>
      </w:r>
      <w:r w:rsidR="002B3620" w:rsidRPr="009C37D6">
        <w:rPr>
          <w:color w:val="000000"/>
        </w:rPr>
        <w:t>.</w:t>
      </w:r>
      <w:r w:rsidR="004A0596" w:rsidRPr="009C37D6">
        <w:rPr>
          <w:color w:val="000000"/>
        </w:rPr>
        <w:t xml:space="preserve"> </w:t>
      </w:r>
      <w:r w:rsidR="004A0596" w:rsidRPr="009C37D6">
        <w:rPr>
          <w:color w:val="000000"/>
        </w:rPr>
        <w:t>(</w:t>
      </w:r>
      <w:r w:rsidR="004A0596" w:rsidRPr="009C37D6">
        <w:t xml:space="preserve">ПКП-1) </w:t>
      </w:r>
      <w:r w:rsidR="002B3620" w:rsidRPr="009C37D6">
        <w:rPr>
          <w:color w:val="000000"/>
        </w:rPr>
        <w:t>Инициацию и организацию наилучшего из возможных вариантов развития объектов недвижимости, включая финансирование проекта и реализацию созданного объекта, выполняет:</w:t>
      </w:r>
    </w:p>
    <w:p w14:paraId="78F264BC" w14:textId="77777777" w:rsidR="002B3620" w:rsidRPr="009C37D6" w:rsidRDefault="002B3620" w:rsidP="001F19F8">
      <w:pPr>
        <w:pStyle w:val="a7"/>
        <w:widowControl/>
        <w:numPr>
          <w:ilvl w:val="0"/>
          <w:numId w:val="2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девелопер;</w:t>
      </w:r>
    </w:p>
    <w:p w14:paraId="060F6647" w14:textId="77777777" w:rsidR="002B3620" w:rsidRPr="009C37D6" w:rsidRDefault="002B3620" w:rsidP="001F19F8">
      <w:pPr>
        <w:pStyle w:val="a7"/>
        <w:widowControl/>
        <w:numPr>
          <w:ilvl w:val="0"/>
          <w:numId w:val="2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застройщик;</w:t>
      </w:r>
    </w:p>
    <w:p w14:paraId="17D36D83" w14:textId="77777777" w:rsidR="002B3620" w:rsidRPr="009C37D6" w:rsidRDefault="002B3620" w:rsidP="001F19F8">
      <w:pPr>
        <w:pStyle w:val="a7"/>
        <w:widowControl/>
        <w:numPr>
          <w:ilvl w:val="0"/>
          <w:numId w:val="2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строительная организация;</w:t>
      </w:r>
    </w:p>
    <w:p w14:paraId="251D0B84" w14:textId="77777777" w:rsidR="002B3620" w:rsidRPr="009C37D6" w:rsidRDefault="002B3620" w:rsidP="001F19F8">
      <w:pPr>
        <w:pStyle w:val="a7"/>
        <w:widowControl/>
        <w:numPr>
          <w:ilvl w:val="0"/>
          <w:numId w:val="2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заказчик.</w:t>
      </w:r>
    </w:p>
    <w:p w14:paraId="664F8105" w14:textId="16EE4D53" w:rsidR="002B3620" w:rsidRPr="009C37D6" w:rsidRDefault="008D2795" w:rsidP="006604BD">
      <w:pPr>
        <w:shd w:val="clear" w:color="auto" w:fill="FFFFFF"/>
        <w:ind w:left="357" w:hanging="357"/>
        <w:jc w:val="both"/>
        <w:rPr>
          <w:color w:val="000000"/>
        </w:rPr>
      </w:pPr>
      <w:r w:rsidRPr="009C37D6">
        <w:rPr>
          <w:color w:val="000000"/>
        </w:rPr>
        <w:t>3</w:t>
      </w:r>
      <w:r w:rsidR="002B3620" w:rsidRPr="009C37D6">
        <w:rPr>
          <w:color w:val="000000"/>
        </w:rPr>
        <w:t>.</w:t>
      </w:r>
      <w:r w:rsidR="004A0596" w:rsidRPr="009C37D6">
        <w:rPr>
          <w:color w:val="000000"/>
        </w:rPr>
        <w:t xml:space="preserve"> </w:t>
      </w:r>
      <w:r w:rsidR="004A0596" w:rsidRPr="009C37D6">
        <w:rPr>
          <w:color w:val="000000"/>
        </w:rPr>
        <w:t>(</w:t>
      </w:r>
      <w:r w:rsidR="004A0596" w:rsidRPr="009C37D6">
        <w:t xml:space="preserve">ПКП-1) </w:t>
      </w:r>
      <w:r w:rsidR="002B3620" w:rsidRPr="009C37D6">
        <w:rPr>
          <w:color w:val="000000"/>
        </w:rPr>
        <w:t>Понятие «застройщик»:</w:t>
      </w:r>
    </w:p>
    <w:p w14:paraId="13159441" w14:textId="77777777" w:rsidR="002B3620" w:rsidRPr="009C37D6" w:rsidRDefault="002B3620" w:rsidP="001F19F8">
      <w:pPr>
        <w:pStyle w:val="a7"/>
        <w:widowControl/>
        <w:numPr>
          <w:ilvl w:val="0"/>
          <w:numId w:val="3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шире понятия «девелопер»;</w:t>
      </w:r>
    </w:p>
    <w:p w14:paraId="3DE5499F" w14:textId="77777777" w:rsidR="002B3620" w:rsidRPr="009C37D6" w:rsidRDefault="002B3620" w:rsidP="001F19F8">
      <w:pPr>
        <w:pStyle w:val="a7"/>
        <w:widowControl/>
        <w:numPr>
          <w:ilvl w:val="0"/>
          <w:numId w:val="3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эквивалентно понятию «девелопер»;</w:t>
      </w:r>
    </w:p>
    <w:p w14:paraId="20462198" w14:textId="462A667A" w:rsidR="002B3620" w:rsidRPr="009C37D6" w:rsidRDefault="002B3620" w:rsidP="001F19F8">
      <w:pPr>
        <w:pStyle w:val="a7"/>
        <w:widowControl/>
        <w:numPr>
          <w:ilvl w:val="0"/>
          <w:numId w:val="3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 xml:space="preserve">эквивалентно понятию «девелопер» в предпринимательской деятельности, связанной </w:t>
      </w:r>
      <w:r w:rsidR="006604BD" w:rsidRPr="009C37D6">
        <w:rPr>
          <w:rFonts w:ascii="Times New Roman" w:eastAsia="Times New Roman" w:hAnsi="Times New Roman" w:cs="Times New Roman"/>
        </w:rPr>
        <w:tab/>
      </w:r>
      <w:r w:rsidRPr="009C37D6">
        <w:rPr>
          <w:rFonts w:ascii="Times New Roman" w:eastAsia="Times New Roman" w:hAnsi="Times New Roman" w:cs="Times New Roman"/>
        </w:rPr>
        <w:t>со строительством жилых домов, зданий, сооружений;</w:t>
      </w:r>
    </w:p>
    <w:p w14:paraId="3D838CF9" w14:textId="63AA3182" w:rsidR="002B3620" w:rsidRPr="009C37D6" w:rsidRDefault="002B3620" w:rsidP="001F19F8">
      <w:pPr>
        <w:pStyle w:val="a7"/>
        <w:widowControl/>
        <w:numPr>
          <w:ilvl w:val="0"/>
          <w:numId w:val="3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 xml:space="preserve">используется в связи с предпринимательской деятельностью, связанной с приобретением </w:t>
      </w:r>
      <w:r w:rsidR="006604BD" w:rsidRPr="009C37D6">
        <w:rPr>
          <w:rFonts w:ascii="Times New Roman" w:eastAsia="Times New Roman" w:hAnsi="Times New Roman" w:cs="Times New Roman"/>
        </w:rPr>
        <w:tab/>
      </w:r>
      <w:r w:rsidRPr="009C37D6">
        <w:rPr>
          <w:rFonts w:ascii="Times New Roman" w:eastAsia="Times New Roman" w:hAnsi="Times New Roman" w:cs="Times New Roman"/>
        </w:rPr>
        <w:t>земли и улучшением ее качеств.</w:t>
      </w:r>
    </w:p>
    <w:p w14:paraId="14B5D4B3" w14:textId="11BC9A8B" w:rsidR="002B3620" w:rsidRPr="009C37D6" w:rsidRDefault="008D2795" w:rsidP="006604BD">
      <w:pPr>
        <w:shd w:val="clear" w:color="auto" w:fill="FFFFFF"/>
        <w:ind w:left="357" w:hanging="357"/>
        <w:jc w:val="both"/>
        <w:rPr>
          <w:color w:val="000000"/>
        </w:rPr>
      </w:pPr>
      <w:r w:rsidRPr="009C37D6">
        <w:rPr>
          <w:color w:val="000000"/>
        </w:rPr>
        <w:t>4</w:t>
      </w:r>
      <w:r w:rsidR="002B3620" w:rsidRPr="009C37D6">
        <w:rPr>
          <w:color w:val="000000"/>
        </w:rPr>
        <w:t>.</w:t>
      </w:r>
      <w:r w:rsidR="004A0596" w:rsidRPr="009C37D6">
        <w:rPr>
          <w:color w:val="000000"/>
        </w:rPr>
        <w:t xml:space="preserve"> </w:t>
      </w:r>
      <w:r w:rsidR="004A0596" w:rsidRPr="009C37D6">
        <w:rPr>
          <w:color w:val="000000"/>
        </w:rPr>
        <w:t>(</w:t>
      </w:r>
      <w:r w:rsidR="004A0596" w:rsidRPr="009C37D6">
        <w:t>ПКП-1)</w:t>
      </w:r>
      <w:r w:rsidR="002B3620" w:rsidRPr="009C37D6">
        <w:rPr>
          <w:color w:val="000000"/>
        </w:rPr>
        <w:t> К функциям инвестора относятся:</w:t>
      </w:r>
    </w:p>
    <w:p w14:paraId="1EAD9A8A" w14:textId="77777777" w:rsidR="002B3620" w:rsidRPr="009C37D6" w:rsidRDefault="002B3620" w:rsidP="001F19F8">
      <w:pPr>
        <w:pStyle w:val="a7"/>
        <w:widowControl/>
        <w:numPr>
          <w:ilvl w:val="0"/>
          <w:numId w:val="4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определение оптимального местонахождения объекта;</w:t>
      </w:r>
    </w:p>
    <w:p w14:paraId="050E6CDD" w14:textId="77777777" w:rsidR="002B3620" w:rsidRPr="009C37D6" w:rsidRDefault="002B3620" w:rsidP="001F19F8">
      <w:pPr>
        <w:pStyle w:val="a7"/>
        <w:widowControl/>
        <w:numPr>
          <w:ilvl w:val="0"/>
          <w:numId w:val="4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разработка стратегии выполнения проекта;</w:t>
      </w:r>
    </w:p>
    <w:p w14:paraId="15730DC4" w14:textId="77777777" w:rsidR="002B3620" w:rsidRPr="009C37D6" w:rsidRDefault="002B3620" w:rsidP="001F19F8">
      <w:pPr>
        <w:pStyle w:val="a7"/>
        <w:widowControl/>
        <w:numPr>
          <w:ilvl w:val="0"/>
          <w:numId w:val="4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разработка схемы финансирования проекта;</w:t>
      </w:r>
    </w:p>
    <w:p w14:paraId="79E3C382" w14:textId="77777777" w:rsidR="002B3620" w:rsidRPr="009C37D6" w:rsidRDefault="002B3620" w:rsidP="001F19F8">
      <w:pPr>
        <w:pStyle w:val="a7"/>
        <w:widowControl/>
        <w:numPr>
          <w:ilvl w:val="0"/>
          <w:numId w:val="4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управление проектированием.</w:t>
      </w:r>
    </w:p>
    <w:p w14:paraId="31D051FB" w14:textId="0114586D" w:rsidR="002B3620" w:rsidRPr="009C37D6" w:rsidRDefault="008D2795" w:rsidP="006604BD">
      <w:pPr>
        <w:shd w:val="clear" w:color="auto" w:fill="FFFFFF"/>
        <w:ind w:left="357" w:hanging="357"/>
        <w:jc w:val="both"/>
        <w:rPr>
          <w:color w:val="000000"/>
        </w:rPr>
      </w:pPr>
      <w:r w:rsidRPr="009C37D6">
        <w:rPr>
          <w:color w:val="000000"/>
        </w:rPr>
        <w:t>5</w:t>
      </w:r>
      <w:r w:rsidR="002B3620" w:rsidRPr="009C37D6">
        <w:rPr>
          <w:color w:val="000000"/>
        </w:rPr>
        <w:t xml:space="preserve">. </w:t>
      </w:r>
      <w:r w:rsidR="00181223" w:rsidRPr="009C37D6">
        <w:rPr>
          <w:color w:val="000000"/>
        </w:rPr>
        <w:t>(</w:t>
      </w:r>
      <w:r w:rsidR="00181223" w:rsidRPr="009C37D6">
        <w:t>ПКП-</w:t>
      </w:r>
      <w:r w:rsidR="00181223" w:rsidRPr="009C37D6">
        <w:t>2</w:t>
      </w:r>
      <w:r w:rsidR="00181223" w:rsidRPr="009C37D6">
        <w:t>)</w:t>
      </w:r>
      <w:r w:rsidR="00181223" w:rsidRPr="009C37D6">
        <w:rPr>
          <w:color w:val="000000"/>
        </w:rPr>
        <w:t> </w:t>
      </w:r>
      <w:r w:rsidR="002B3620" w:rsidRPr="009C37D6">
        <w:rPr>
          <w:color w:val="000000"/>
        </w:rPr>
        <w:t>Приобретение земельного участка или прав на него является функцией:</w:t>
      </w:r>
    </w:p>
    <w:p w14:paraId="1FE5D87C" w14:textId="77777777" w:rsidR="002B3620" w:rsidRPr="009C37D6" w:rsidRDefault="002B3620" w:rsidP="001F19F8">
      <w:pPr>
        <w:pStyle w:val="a7"/>
        <w:widowControl/>
        <w:numPr>
          <w:ilvl w:val="0"/>
          <w:numId w:val="5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застройщика;</w:t>
      </w:r>
    </w:p>
    <w:p w14:paraId="4FAEDFC4" w14:textId="77777777" w:rsidR="002B3620" w:rsidRPr="009C37D6" w:rsidRDefault="002B3620" w:rsidP="001F19F8">
      <w:pPr>
        <w:pStyle w:val="a7"/>
        <w:widowControl/>
        <w:numPr>
          <w:ilvl w:val="0"/>
          <w:numId w:val="5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инвестора;</w:t>
      </w:r>
    </w:p>
    <w:p w14:paraId="02CB506D" w14:textId="77777777" w:rsidR="002B3620" w:rsidRPr="009C37D6" w:rsidRDefault="002B3620" w:rsidP="001F19F8">
      <w:pPr>
        <w:pStyle w:val="a7"/>
        <w:widowControl/>
        <w:numPr>
          <w:ilvl w:val="0"/>
          <w:numId w:val="5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руководителя проекта;</w:t>
      </w:r>
    </w:p>
    <w:p w14:paraId="4CD9207E" w14:textId="77777777" w:rsidR="002B3620" w:rsidRPr="009C37D6" w:rsidRDefault="002B3620" w:rsidP="001F19F8">
      <w:pPr>
        <w:pStyle w:val="a7"/>
        <w:widowControl/>
        <w:numPr>
          <w:ilvl w:val="0"/>
          <w:numId w:val="5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застройщика и инвестора.</w:t>
      </w:r>
    </w:p>
    <w:p w14:paraId="40C052C6" w14:textId="4A3F0370" w:rsidR="002B3620" w:rsidRPr="009C37D6" w:rsidRDefault="008D2795" w:rsidP="006604BD">
      <w:pPr>
        <w:shd w:val="clear" w:color="auto" w:fill="FFFFFF"/>
        <w:ind w:left="357" w:hanging="357"/>
        <w:jc w:val="both"/>
        <w:rPr>
          <w:color w:val="000000"/>
        </w:rPr>
      </w:pPr>
      <w:r w:rsidRPr="009C37D6">
        <w:rPr>
          <w:color w:val="000000"/>
        </w:rPr>
        <w:t>6</w:t>
      </w:r>
      <w:r w:rsidR="002B3620" w:rsidRPr="009C37D6">
        <w:rPr>
          <w:color w:val="000000"/>
        </w:rPr>
        <w:t xml:space="preserve">. </w:t>
      </w:r>
      <w:r w:rsidR="004A0596" w:rsidRPr="009C37D6">
        <w:rPr>
          <w:color w:val="000000"/>
        </w:rPr>
        <w:t>(</w:t>
      </w:r>
      <w:r w:rsidR="004A0596" w:rsidRPr="009C37D6">
        <w:t xml:space="preserve">ПКП-1) </w:t>
      </w:r>
      <w:r w:rsidR="002B3620" w:rsidRPr="009C37D6">
        <w:rPr>
          <w:color w:val="000000"/>
        </w:rPr>
        <w:t>К основным источникам финансирования, используемым для развития объектов недвижимости, относятся:</w:t>
      </w:r>
    </w:p>
    <w:p w14:paraId="2D344DF9" w14:textId="77777777" w:rsidR="002B3620" w:rsidRPr="009C37D6" w:rsidRDefault="002B3620" w:rsidP="001F19F8">
      <w:pPr>
        <w:pStyle w:val="a7"/>
        <w:widowControl/>
        <w:numPr>
          <w:ilvl w:val="0"/>
          <w:numId w:val="6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первоначальный рисковый капитал;</w:t>
      </w:r>
    </w:p>
    <w:p w14:paraId="4AA00D57" w14:textId="1DC0E1F8" w:rsidR="002B3620" w:rsidRPr="009C37D6" w:rsidRDefault="00181223" w:rsidP="001F19F8">
      <w:pPr>
        <w:pStyle w:val="a7"/>
        <w:widowControl/>
        <w:numPr>
          <w:ilvl w:val="0"/>
          <w:numId w:val="6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средства федерального бюджета</w:t>
      </w:r>
      <w:r w:rsidR="002B3620" w:rsidRPr="009C37D6">
        <w:rPr>
          <w:rFonts w:ascii="Times New Roman" w:eastAsia="Times New Roman" w:hAnsi="Times New Roman" w:cs="Times New Roman"/>
        </w:rPr>
        <w:t>;</w:t>
      </w:r>
    </w:p>
    <w:p w14:paraId="792CB22C" w14:textId="77777777" w:rsidR="002B3620" w:rsidRPr="009C37D6" w:rsidRDefault="002B3620" w:rsidP="001F19F8">
      <w:pPr>
        <w:pStyle w:val="a7"/>
        <w:widowControl/>
        <w:numPr>
          <w:ilvl w:val="0"/>
          <w:numId w:val="6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облигации;</w:t>
      </w:r>
    </w:p>
    <w:p w14:paraId="42BC2D95" w14:textId="3C6DADC5" w:rsidR="002B3620" w:rsidRPr="009C37D6" w:rsidRDefault="00181223" w:rsidP="001F19F8">
      <w:pPr>
        <w:pStyle w:val="a7"/>
        <w:widowControl/>
        <w:numPr>
          <w:ilvl w:val="0"/>
          <w:numId w:val="6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средства регионального бюджета</w:t>
      </w:r>
      <w:r w:rsidR="002B3620" w:rsidRPr="009C37D6">
        <w:rPr>
          <w:rFonts w:ascii="Times New Roman" w:eastAsia="Times New Roman" w:hAnsi="Times New Roman" w:cs="Times New Roman"/>
        </w:rPr>
        <w:t>.</w:t>
      </w:r>
    </w:p>
    <w:p w14:paraId="3CD3DA0A" w14:textId="1274BDBB" w:rsidR="002B3620" w:rsidRPr="009C37D6" w:rsidRDefault="008D2795" w:rsidP="006604BD">
      <w:pPr>
        <w:shd w:val="clear" w:color="auto" w:fill="FFFFFF"/>
        <w:ind w:left="357" w:hanging="357"/>
        <w:jc w:val="both"/>
        <w:rPr>
          <w:color w:val="000000"/>
        </w:rPr>
      </w:pPr>
      <w:r w:rsidRPr="009C37D6">
        <w:rPr>
          <w:color w:val="000000"/>
        </w:rPr>
        <w:t>7</w:t>
      </w:r>
      <w:r w:rsidR="002B3620" w:rsidRPr="009C37D6">
        <w:rPr>
          <w:color w:val="000000"/>
        </w:rPr>
        <w:t xml:space="preserve">. </w:t>
      </w:r>
      <w:r w:rsidR="004A0596" w:rsidRPr="009C37D6">
        <w:rPr>
          <w:color w:val="000000"/>
        </w:rPr>
        <w:t>(</w:t>
      </w:r>
      <w:r w:rsidR="004A0596" w:rsidRPr="009C37D6">
        <w:t xml:space="preserve">ПКП-1) </w:t>
      </w:r>
      <w:proofErr w:type="spellStart"/>
      <w:r w:rsidR="002B3620" w:rsidRPr="009C37D6">
        <w:rPr>
          <w:color w:val="000000"/>
        </w:rPr>
        <w:t>Редевелопмент</w:t>
      </w:r>
      <w:proofErr w:type="spellEnd"/>
      <w:r w:rsidR="002B3620" w:rsidRPr="009C37D6">
        <w:rPr>
          <w:color w:val="000000"/>
        </w:rPr>
        <w:t xml:space="preserve"> – это  предпринимательская деятельность, связанная:</w:t>
      </w:r>
    </w:p>
    <w:p w14:paraId="26608E9F" w14:textId="62D8CEF5" w:rsidR="002B3620" w:rsidRPr="009C37D6" w:rsidRDefault="002B3620" w:rsidP="001F19F8">
      <w:pPr>
        <w:pStyle w:val="a7"/>
        <w:widowControl/>
        <w:numPr>
          <w:ilvl w:val="0"/>
          <w:numId w:val="7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 xml:space="preserve">с превращением объекта недвижимости в новый объект с иным функциональным </w:t>
      </w:r>
      <w:r w:rsidR="006604BD" w:rsidRPr="009C37D6">
        <w:rPr>
          <w:rFonts w:ascii="Times New Roman" w:eastAsia="Times New Roman" w:hAnsi="Times New Roman" w:cs="Times New Roman"/>
        </w:rPr>
        <w:tab/>
      </w:r>
      <w:r w:rsidRPr="009C37D6">
        <w:rPr>
          <w:rFonts w:ascii="Times New Roman" w:eastAsia="Times New Roman" w:hAnsi="Times New Roman" w:cs="Times New Roman"/>
        </w:rPr>
        <w:t>назначением, в результате чего стоимость объекта возрастает;</w:t>
      </w:r>
    </w:p>
    <w:p w14:paraId="614C2D32" w14:textId="328870CF" w:rsidR="002B3620" w:rsidRPr="009C37D6" w:rsidRDefault="002B3620" w:rsidP="001F19F8">
      <w:pPr>
        <w:pStyle w:val="a7"/>
        <w:widowControl/>
        <w:numPr>
          <w:ilvl w:val="0"/>
          <w:numId w:val="7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 xml:space="preserve">с освоением и развитием земельных участков, территорий, сооружений и других объектов </w:t>
      </w:r>
      <w:r w:rsidR="006604BD" w:rsidRPr="009C37D6">
        <w:rPr>
          <w:rFonts w:ascii="Times New Roman" w:eastAsia="Times New Roman" w:hAnsi="Times New Roman" w:cs="Times New Roman"/>
        </w:rPr>
        <w:tab/>
      </w:r>
      <w:r w:rsidRPr="009C37D6">
        <w:rPr>
          <w:rFonts w:ascii="Times New Roman" w:eastAsia="Times New Roman" w:hAnsi="Times New Roman" w:cs="Times New Roman"/>
        </w:rPr>
        <w:t>недвижимости;</w:t>
      </w:r>
    </w:p>
    <w:p w14:paraId="426EC349" w14:textId="375C8CF1" w:rsidR="002B3620" w:rsidRPr="009C37D6" w:rsidRDefault="002B3620" w:rsidP="001F19F8">
      <w:pPr>
        <w:pStyle w:val="a7"/>
        <w:widowControl/>
        <w:numPr>
          <w:ilvl w:val="0"/>
          <w:numId w:val="7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 xml:space="preserve">со строительством или реконструкцией объекта, определением схемы его финансирования и </w:t>
      </w:r>
      <w:r w:rsidR="006604BD" w:rsidRPr="009C37D6">
        <w:rPr>
          <w:rFonts w:ascii="Times New Roman" w:eastAsia="Times New Roman" w:hAnsi="Times New Roman" w:cs="Times New Roman"/>
        </w:rPr>
        <w:tab/>
      </w:r>
      <w:r w:rsidRPr="009C37D6">
        <w:rPr>
          <w:rFonts w:ascii="Times New Roman" w:eastAsia="Times New Roman" w:hAnsi="Times New Roman" w:cs="Times New Roman"/>
        </w:rPr>
        <w:t>координацией работ по его реализации;</w:t>
      </w:r>
    </w:p>
    <w:p w14:paraId="2E46A57B" w14:textId="66A76FC2" w:rsidR="002B3620" w:rsidRPr="009C37D6" w:rsidRDefault="002B3620" w:rsidP="001F19F8">
      <w:pPr>
        <w:pStyle w:val="a7"/>
        <w:widowControl/>
        <w:numPr>
          <w:ilvl w:val="0"/>
          <w:numId w:val="7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с арендой объектов недвижимости.</w:t>
      </w:r>
    </w:p>
    <w:p w14:paraId="5871C881" w14:textId="7D155C2A" w:rsidR="002B3620" w:rsidRPr="009C37D6" w:rsidRDefault="008D2795" w:rsidP="006604BD">
      <w:pPr>
        <w:shd w:val="clear" w:color="auto" w:fill="FFFFFF"/>
        <w:ind w:left="357" w:hanging="357"/>
        <w:jc w:val="both"/>
        <w:rPr>
          <w:color w:val="000000"/>
        </w:rPr>
      </w:pPr>
      <w:r w:rsidRPr="009C37D6">
        <w:rPr>
          <w:color w:val="000000"/>
        </w:rPr>
        <w:lastRenderedPageBreak/>
        <w:t>8</w:t>
      </w:r>
      <w:r w:rsidR="002B3620" w:rsidRPr="009C37D6">
        <w:rPr>
          <w:color w:val="000000"/>
        </w:rPr>
        <w:t>. </w:t>
      </w:r>
      <w:r w:rsidR="004A0596" w:rsidRPr="009C37D6">
        <w:rPr>
          <w:color w:val="000000"/>
        </w:rPr>
        <w:t>(</w:t>
      </w:r>
      <w:r w:rsidR="004A0596" w:rsidRPr="009C37D6">
        <w:t xml:space="preserve">ПКП-1) </w:t>
      </w:r>
      <w:r w:rsidR="002B3620" w:rsidRPr="009C37D6">
        <w:rPr>
          <w:color w:val="000000"/>
        </w:rPr>
        <w:t xml:space="preserve">В отечественной практике </w:t>
      </w:r>
      <w:proofErr w:type="spellStart"/>
      <w:r w:rsidR="002B3620" w:rsidRPr="009C37D6">
        <w:rPr>
          <w:color w:val="000000"/>
        </w:rPr>
        <w:t>редевелопмент</w:t>
      </w:r>
      <w:proofErr w:type="spellEnd"/>
      <w:r w:rsidR="002B3620" w:rsidRPr="009C37D6">
        <w:rPr>
          <w:color w:val="000000"/>
        </w:rPr>
        <w:t xml:space="preserve"> называется:</w:t>
      </w:r>
    </w:p>
    <w:p w14:paraId="2025DE92" w14:textId="77777777" w:rsidR="002B3620" w:rsidRPr="009C37D6" w:rsidRDefault="002B3620" w:rsidP="001F19F8">
      <w:pPr>
        <w:pStyle w:val="a7"/>
        <w:widowControl/>
        <w:numPr>
          <w:ilvl w:val="0"/>
          <w:numId w:val="8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градостроительством;</w:t>
      </w:r>
    </w:p>
    <w:p w14:paraId="67D85B7B" w14:textId="77777777" w:rsidR="002B3620" w:rsidRPr="009C37D6" w:rsidRDefault="002B3620" w:rsidP="001F19F8">
      <w:pPr>
        <w:pStyle w:val="a7"/>
        <w:widowControl/>
        <w:numPr>
          <w:ilvl w:val="0"/>
          <w:numId w:val="8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развитием территорий;</w:t>
      </w:r>
    </w:p>
    <w:p w14:paraId="723A72B8" w14:textId="77777777" w:rsidR="002B3620" w:rsidRPr="009C37D6" w:rsidRDefault="002B3620" w:rsidP="001F19F8">
      <w:pPr>
        <w:pStyle w:val="a7"/>
        <w:widowControl/>
        <w:numPr>
          <w:ilvl w:val="0"/>
          <w:numId w:val="8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первичной застройкой;</w:t>
      </w:r>
    </w:p>
    <w:p w14:paraId="474FF268" w14:textId="77777777" w:rsidR="002B3620" w:rsidRPr="009C37D6" w:rsidRDefault="002B3620" w:rsidP="001F19F8">
      <w:pPr>
        <w:pStyle w:val="a7"/>
        <w:widowControl/>
        <w:numPr>
          <w:ilvl w:val="0"/>
          <w:numId w:val="8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контролем развития.</w:t>
      </w:r>
    </w:p>
    <w:p w14:paraId="084DC3EC" w14:textId="7A52C52F" w:rsidR="002B3620" w:rsidRPr="009C37D6" w:rsidRDefault="008D2795" w:rsidP="006604BD">
      <w:pPr>
        <w:shd w:val="clear" w:color="auto" w:fill="FFFFFF"/>
        <w:ind w:left="357" w:hanging="357"/>
        <w:jc w:val="both"/>
        <w:rPr>
          <w:color w:val="000000"/>
        </w:rPr>
      </w:pPr>
      <w:r w:rsidRPr="009C37D6">
        <w:rPr>
          <w:color w:val="000000"/>
        </w:rPr>
        <w:t>9</w:t>
      </w:r>
      <w:r w:rsidR="002B3620" w:rsidRPr="009C37D6">
        <w:rPr>
          <w:color w:val="000000"/>
        </w:rPr>
        <w:t>. </w:t>
      </w:r>
      <w:r w:rsidR="004A0596" w:rsidRPr="009C37D6">
        <w:rPr>
          <w:color w:val="000000"/>
        </w:rPr>
        <w:t>(</w:t>
      </w:r>
      <w:r w:rsidR="004A0596" w:rsidRPr="009C37D6">
        <w:t xml:space="preserve">ПКП-1) </w:t>
      </w:r>
      <w:r w:rsidR="002B3620" w:rsidRPr="009C37D6">
        <w:rPr>
          <w:color w:val="000000"/>
        </w:rPr>
        <w:t>Выполнение комплекса мероприятий по оборудованию места возведения объекта или комплекса объектов с целью создания необходимых условий для выполнения строительно-монтажных работ – это:</w:t>
      </w:r>
    </w:p>
    <w:p w14:paraId="2A61EB22" w14:textId="77777777" w:rsidR="002B3620" w:rsidRPr="009C37D6" w:rsidRDefault="002B3620" w:rsidP="001F19F8">
      <w:pPr>
        <w:pStyle w:val="a7"/>
        <w:widowControl/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подготовка территории;</w:t>
      </w:r>
    </w:p>
    <w:p w14:paraId="09864C40" w14:textId="77777777" w:rsidR="002B3620" w:rsidRPr="009C37D6" w:rsidRDefault="002B3620" w:rsidP="001F19F8">
      <w:pPr>
        <w:pStyle w:val="a7"/>
        <w:widowControl/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земляные работы;</w:t>
      </w:r>
    </w:p>
    <w:p w14:paraId="0027DF03" w14:textId="77777777" w:rsidR="002B3620" w:rsidRPr="009C37D6" w:rsidRDefault="002B3620" w:rsidP="001F19F8">
      <w:pPr>
        <w:pStyle w:val="a7"/>
        <w:widowControl/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работы первой стадии;</w:t>
      </w:r>
    </w:p>
    <w:p w14:paraId="14A32C91" w14:textId="77777777" w:rsidR="002B3620" w:rsidRPr="009C37D6" w:rsidRDefault="002B3620" w:rsidP="001F19F8">
      <w:pPr>
        <w:pStyle w:val="a7"/>
        <w:widowControl/>
        <w:numPr>
          <w:ilvl w:val="0"/>
          <w:numId w:val="9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работы подземного цикла.</w:t>
      </w:r>
    </w:p>
    <w:p w14:paraId="78E752A3" w14:textId="0D69365E" w:rsidR="002B3620" w:rsidRPr="009C37D6" w:rsidRDefault="002B3620" w:rsidP="006604BD">
      <w:pPr>
        <w:shd w:val="clear" w:color="auto" w:fill="FFFFFF"/>
        <w:ind w:left="357" w:hanging="357"/>
        <w:jc w:val="both"/>
        <w:rPr>
          <w:color w:val="000000"/>
        </w:rPr>
      </w:pPr>
      <w:r w:rsidRPr="009C37D6">
        <w:rPr>
          <w:color w:val="000000"/>
        </w:rPr>
        <w:t>1</w:t>
      </w:r>
      <w:r w:rsidR="008D2795" w:rsidRPr="009C37D6">
        <w:rPr>
          <w:color w:val="000000"/>
        </w:rPr>
        <w:t>0</w:t>
      </w:r>
      <w:r w:rsidRPr="009C37D6">
        <w:rPr>
          <w:color w:val="000000"/>
        </w:rPr>
        <w:t>.</w:t>
      </w:r>
      <w:r w:rsidR="004A0596" w:rsidRPr="009C37D6">
        <w:rPr>
          <w:color w:val="000000"/>
        </w:rPr>
        <w:t xml:space="preserve"> </w:t>
      </w:r>
      <w:r w:rsidR="004A0596" w:rsidRPr="009C37D6">
        <w:rPr>
          <w:color w:val="000000"/>
        </w:rPr>
        <w:t>(</w:t>
      </w:r>
      <w:r w:rsidR="004A0596" w:rsidRPr="009C37D6">
        <w:t>ПКП-</w:t>
      </w:r>
      <w:r w:rsidR="004A0596" w:rsidRPr="009C37D6">
        <w:t>2</w:t>
      </w:r>
      <w:r w:rsidR="004A0596" w:rsidRPr="009C37D6">
        <w:t xml:space="preserve">) </w:t>
      </w:r>
      <w:r w:rsidRPr="009C37D6">
        <w:rPr>
          <w:color w:val="000000"/>
        </w:rPr>
        <w:t xml:space="preserve"> К обязанностям девелопера можно отнести:</w:t>
      </w:r>
    </w:p>
    <w:p w14:paraId="5D5A2D60" w14:textId="77777777" w:rsidR="002B3620" w:rsidRPr="009C37D6" w:rsidRDefault="002B3620" w:rsidP="001F19F8">
      <w:pPr>
        <w:pStyle w:val="a7"/>
        <w:widowControl/>
        <w:numPr>
          <w:ilvl w:val="0"/>
          <w:numId w:val="10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земляные работы;</w:t>
      </w:r>
    </w:p>
    <w:p w14:paraId="678BA6F2" w14:textId="77777777" w:rsidR="002B3620" w:rsidRPr="009C37D6" w:rsidRDefault="002B3620" w:rsidP="001F19F8">
      <w:pPr>
        <w:pStyle w:val="a7"/>
        <w:widowControl/>
        <w:numPr>
          <w:ilvl w:val="0"/>
          <w:numId w:val="10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рекламу;</w:t>
      </w:r>
    </w:p>
    <w:p w14:paraId="73908168" w14:textId="77777777" w:rsidR="002B3620" w:rsidRPr="009C37D6" w:rsidRDefault="002B3620" w:rsidP="001F19F8">
      <w:pPr>
        <w:pStyle w:val="a7"/>
        <w:widowControl/>
        <w:numPr>
          <w:ilvl w:val="0"/>
          <w:numId w:val="10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выбор и определение концептуальной коммерческой идеи проекта;</w:t>
      </w:r>
    </w:p>
    <w:p w14:paraId="09C1576A" w14:textId="77777777" w:rsidR="002B3620" w:rsidRPr="009C37D6" w:rsidRDefault="002B3620" w:rsidP="001F19F8">
      <w:pPr>
        <w:pStyle w:val="a7"/>
        <w:widowControl/>
        <w:numPr>
          <w:ilvl w:val="0"/>
          <w:numId w:val="10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все перечисленное.</w:t>
      </w:r>
    </w:p>
    <w:p w14:paraId="365CB902" w14:textId="0B9C3256" w:rsidR="002B3620" w:rsidRPr="009C37D6" w:rsidRDefault="008D2795" w:rsidP="006604BD">
      <w:pPr>
        <w:shd w:val="clear" w:color="auto" w:fill="FFFFFF"/>
        <w:ind w:left="357" w:hanging="357"/>
        <w:jc w:val="both"/>
        <w:rPr>
          <w:color w:val="000000"/>
        </w:rPr>
      </w:pPr>
      <w:r w:rsidRPr="009C37D6">
        <w:rPr>
          <w:color w:val="000000"/>
        </w:rPr>
        <w:t>11</w:t>
      </w:r>
      <w:r w:rsidR="002B3620" w:rsidRPr="009C37D6">
        <w:rPr>
          <w:color w:val="000000"/>
        </w:rPr>
        <w:t xml:space="preserve">. </w:t>
      </w:r>
      <w:r w:rsidR="00A952C7" w:rsidRPr="009C37D6">
        <w:rPr>
          <w:color w:val="000000"/>
        </w:rPr>
        <w:t>(</w:t>
      </w:r>
      <w:r w:rsidR="00A952C7" w:rsidRPr="009C37D6">
        <w:t>ПКП-</w:t>
      </w:r>
      <w:r w:rsidR="00A952C7" w:rsidRPr="009C37D6">
        <w:t>1</w:t>
      </w:r>
      <w:r w:rsidR="00A952C7" w:rsidRPr="009C37D6">
        <w:t>)</w:t>
      </w:r>
      <w:r w:rsidR="002B3620" w:rsidRPr="009C37D6">
        <w:rPr>
          <w:color w:val="000000"/>
        </w:rPr>
        <w:t>Российский рынок девелопмента сформировался:</w:t>
      </w:r>
    </w:p>
    <w:p w14:paraId="1E323FB2" w14:textId="77777777" w:rsidR="002B3620" w:rsidRPr="009C37D6" w:rsidRDefault="002B3620" w:rsidP="001F19F8">
      <w:pPr>
        <w:pStyle w:val="a7"/>
        <w:widowControl/>
        <w:numPr>
          <w:ilvl w:val="0"/>
          <w:numId w:val="11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за последние 10…12 лет;</w:t>
      </w:r>
    </w:p>
    <w:p w14:paraId="08C24B76" w14:textId="77777777" w:rsidR="002B3620" w:rsidRPr="009C37D6" w:rsidRDefault="002B3620" w:rsidP="001F19F8">
      <w:pPr>
        <w:pStyle w:val="a7"/>
        <w:widowControl/>
        <w:numPr>
          <w:ilvl w:val="0"/>
          <w:numId w:val="11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в 1970-х гг.;</w:t>
      </w:r>
    </w:p>
    <w:p w14:paraId="20D59F66" w14:textId="77777777" w:rsidR="002B3620" w:rsidRPr="009C37D6" w:rsidRDefault="002B3620" w:rsidP="001F19F8">
      <w:pPr>
        <w:pStyle w:val="a7"/>
        <w:widowControl/>
        <w:numPr>
          <w:ilvl w:val="0"/>
          <w:numId w:val="11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за последние три года;</w:t>
      </w:r>
    </w:p>
    <w:p w14:paraId="3E50C201" w14:textId="77777777" w:rsidR="002B3620" w:rsidRPr="009C37D6" w:rsidRDefault="002B3620" w:rsidP="001F19F8">
      <w:pPr>
        <w:pStyle w:val="a7"/>
        <w:widowControl/>
        <w:numPr>
          <w:ilvl w:val="0"/>
          <w:numId w:val="11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в начале XXI в.</w:t>
      </w:r>
    </w:p>
    <w:p w14:paraId="3B2F71D0" w14:textId="23452B61" w:rsidR="002B3620" w:rsidRPr="009C37D6" w:rsidRDefault="008D2795" w:rsidP="006604BD">
      <w:pPr>
        <w:shd w:val="clear" w:color="auto" w:fill="FFFFFF"/>
        <w:ind w:left="357" w:hanging="357"/>
        <w:jc w:val="both"/>
        <w:rPr>
          <w:color w:val="000000"/>
        </w:rPr>
      </w:pPr>
      <w:r w:rsidRPr="009C37D6">
        <w:rPr>
          <w:color w:val="000000"/>
        </w:rPr>
        <w:t>12</w:t>
      </w:r>
      <w:r w:rsidR="002B3620" w:rsidRPr="009C37D6">
        <w:rPr>
          <w:color w:val="000000"/>
        </w:rPr>
        <w:t xml:space="preserve">. </w:t>
      </w:r>
      <w:r w:rsidR="006604BD" w:rsidRPr="009C37D6">
        <w:rPr>
          <w:color w:val="000000"/>
        </w:rPr>
        <w:t>(</w:t>
      </w:r>
      <w:r w:rsidR="006604BD" w:rsidRPr="009C37D6">
        <w:t>ПКП-</w:t>
      </w:r>
      <w:r w:rsidR="006604BD" w:rsidRPr="009C37D6">
        <w:t>2</w:t>
      </w:r>
      <w:r w:rsidR="006604BD" w:rsidRPr="009C37D6">
        <w:t>)</w:t>
      </w:r>
      <w:r w:rsidR="006604BD" w:rsidRPr="009C37D6">
        <w:rPr>
          <w:color w:val="000000"/>
        </w:rPr>
        <w:t> </w:t>
      </w:r>
      <w:r w:rsidR="002B3620" w:rsidRPr="009C37D6">
        <w:rPr>
          <w:color w:val="000000"/>
        </w:rPr>
        <w:t>Деятельность, осуществляемая юридическими лицами и (или) индивидуальными предпринимателями на основе соглашения с заинтересованным лицом (либо по доверенности) по совершению от его имени и за его счет либо от своего имени, но за счет и в интересах заинтересованного лица гражданско-правовых сделок с объектами недвижимости и правами на них :</w:t>
      </w:r>
    </w:p>
    <w:p w14:paraId="262DFD0D" w14:textId="77777777" w:rsidR="002B3620" w:rsidRPr="009C37D6" w:rsidRDefault="002B3620" w:rsidP="001F19F8">
      <w:pPr>
        <w:pStyle w:val="a7"/>
        <w:widowControl/>
        <w:numPr>
          <w:ilvl w:val="0"/>
          <w:numId w:val="12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риелторская деятельность;</w:t>
      </w:r>
    </w:p>
    <w:p w14:paraId="4D518FF2" w14:textId="77777777" w:rsidR="002B3620" w:rsidRPr="009C37D6" w:rsidRDefault="002B3620" w:rsidP="001F19F8">
      <w:pPr>
        <w:pStyle w:val="a7"/>
        <w:widowControl/>
        <w:numPr>
          <w:ilvl w:val="0"/>
          <w:numId w:val="12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proofErr w:type="spellStart"/>
      <w:r w:rsidRPr="009C37D6">
        <w:rPr>
          <w:rFonts w:ascii="Times New Roman" w:eastAsia="Times New Roman" w:hAnsi="Times New Roman" w:cs="Times New Roman"/>
        </w:rPr>
        <w:t>редевелопмент</w:t>
      </w:r>
      <w:proofErr w:type="spellEnd"/>
      <w:r w:rsidRPr="009C37D6">
        <w:rPr>
          <w:rFonts w:ascii="Times New Roman" w:eastAsia="Times New Roman" w:hAnsi="Times New Roman" w:cs="Times New Roman"/>
        </w:rPr>
        <w:t>;</w:t>
      </w:r>
    </w:p>
    <w:p w14:paraId="4D0C27E8" w14:textId="77777777" w:rsidR="002B3620" w:rsidRPr="009C37D6" w:rsidRDefault="002B3620" w:rsidP="001F19F8">
      <w:pPr>
        <w:pStyle w:val="a7"/>
        <w:widowControl/>
        <w:numPr>
          <w:ilvl w:val="0"/>
          <w:numId w:val="12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девелопмент;</w:t>
      </w:r>
    </w:p>
    <w:p w14:paraId="6663C5D2" w14:textId="77777777" w:rsidR="002B3620" w:rsidRPr="009C37D6" w:rsidRDefault="002B3620" w:rsidP="001F19F8">
      <w:pPr>
        <w:pStyle w:val="a7"/>
        <w:widowControl/>
        <w:numPr>
          <w:ilvl w:val="0"/>
          <w:numId w:val="12"/>
        </w:numPr>
        <w:shd w:val="clear" w:color="auto" w:fill="FFFFFF"/>
        <w:ind w:left="0" w:firstLine="357"/>
        <w:jc w:val="both"/>
        <w:rPr>
          <w:rFonts w:ascii="Times New Roman" w:eastAsia="Times New Roman" w:hAnsi="Times New Roman" w:cs="Times New Roman"/>
        </w:rPr>
      </w:pPr>
      <w:r w:rsidRPr="009C37D6">
        <w:rPr>
          <w:rFonts w:ascii="Times New Roman" w:eastAsia="Times New Roman" w:hAnsi="Times New Roman" w:cs="Times New Roman"/>
        </w:rPr>
        <w:t>развитие территории.</w:t>
      </w:r>
    </w:p>
    <w:p w14:paraId="1CA901A0" w14:textId="52AAFC54" w:rsidR="002B3620" w:rsidRPr="009C37D6" w:rsidRDefault="004A0596" w:rsidP="001F19F8">
      <w:pPr>
        <w:pStyle w:val="11"/>
        <w:numPr>
          <w:ilvl w:val="0"/>
          <w:numId w:val="27"/>
        </w:numPr>
        <w:spacing w:after="0" w:line="240" w:lineRule="auto"/>
        <w:ind w:left="374" w:hanging="374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(</w:t>
      </w:r>
      <w:r w:rsidRPr="009C37D6">
        <w:rPr>
          <w:sz w:val="24"/>
          <w:szCs w:val="24"/>
        </w:rPr>
        <w:t>ПКП-2)</w:t>
      </w:r>
      <w:r w:rsidR="002B3620" w:rsidRPr="009C37D6">
        <w:rPr>
          <w:color w:val="000000"/>
          <w:sz w:val="24"/>
          <w:szCs w:val="24"/>
        </w:rPr>
        <w:t>Какие из перечисленных объектов не относятся к объектам недвижимости:</w:t>
      </w:r>
    </w:p>
    <w:p w14:paraId="1AB02607" w14:textId="77777777" w:rsidR="002B3620" w:rsidRPr="009C37D6" w:rsidRDefault="002B3620" w:rsidP="001F19F8">
      <w:pPr>
        <w:pStyle w:val="11"/>
        <w:numPr>
          <w:ilvl w:val="0"/>
          <w:numId w:val="13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 xml:space="preserve"> земельные участки;</w:t>
      </w:r>
    </w:p>
    <w:p w14:paraId="72AF9848" w14:textId="77777777" w:rsidR="002B3620" w:rsidRPr="009C37D6" w:rsidRDefault="002B3620" w:rsidP="001F19F8">
      <w:pPr>
        <w:pStyle w:val="11"/>
        <w:numPr>
          <w:ilvl w:val="0"/>
          <w:numId w:val="13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имущественные комплексы;</w:t>
      </w:r>
    </w:p>
    <w:p w14:paraId="5571F5C5" w14:textId="3489BD96" w:rsidR="002B3620" w:rsidRPr="009C37D6" w:rsidRDefault="002B3620" w:rsidP="001F19F8">
      <w:pPr>
        <w:pStyle w:val="11"/>
        <w:numPr>
          <w:ilvl w:val="0"/>
          <w:numId w:val="13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здания;</w:t>
      </w:r>
    </w:p>
    <w:p w14:paraId="4887B559" w14:textId="233AF132" w:rsidR="002B3620" w:rsidRPr="009C37D6" w:rsidRDefault="002B3620" w:rsidP="001F19F8">
      <w:pPr>
        <w:pStyle w:val="11"/>
        <w:numPr>
          <w:ilvl w:val="0"/>
          <w:numId w:val="13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металлические гаражи;</w:t>
      </w:r>
    </w:p>
    <w:p w14:paraId="049A3A06" w14:textId="329E319F" w:rsidR="002B3620" w:rsidRPr="009C37D6" w:rsidRDefault="004A0596" w:rsidP="001F19F8">
      <w:pPr>
        <w:pStyle w:val="11"/>
        <w:numPr>
          <w:ilvl w:val="0"/>
          <w:numId w:val="27"/>
        </w:numPr>
        <w:spacing w:after="0" w:line="240" w:lineRule="auto"/>
        <w:ind w:left="374" w:hanging="374"/>
        <w:jc w:val="both"/>
        <w:rPr>
          <w:sz w:val="24"/>
          <w:szCs w:val="24"/>
        </w:rPr>
      </w:pPr>
      <w:bookmarkStart w:id="4" w:name="bookmark115"/>
      <w:bookmarkEnd w:id="4"/>
      <w:r w:rsidRPr="009C37D6">
        <w:rPr>
          <w:color w:val="000000"/>
          <w:sz w:val="24"/>
          <w:szCs w:val="24"/>
        </w:rPr>
        <w:t>(</w:t>
      </w:r>
      <w:r w:rsidRPr="009C37D6">
        <w:rPr>
          <w:sz w:val="24"/>
          <w:szCs w:val="24"/>
        </w:rPr>
        <w:t>ПКП-2)</w:t>
      </w:r>
      <w:r w:rsidR="002B3620" w:rsidRPr="009C37D6">
        <w:rPr>
          <w:color w:val="000000"/>
          <w:sz w:val="24"/>
          <w:szCs w:val="24"/>
        </w:rPr>
        <w:t>Какие из названных признаков не характеризуют объекты недвижимости:</w:t>
      </w:r>
    </w:p>
    <w:p w14:paraId="2BB0A344" w14:textId="77777777" w:rsidR="002B3620" w:rsidRPr="009C37D6" w:rsidRDefault="002B3620" w:rsidP="001F19F8">
      <w:pPr>
        <w:pStyle w:val="11"/>
        <w:numPr>
          <w:ilvl w:val="0"/>
          <w:numId w:val="14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связь с землей;</w:t>
      </w:r>
    </w:p>
    <w:p w14:paraId="32742C30" w14:textId="77777777" w:rsidR="002B3620" w:rsidRPr="009C37D6" w:rsidRDefault="002B3620" w:rsidP="001F19F8">
      <w:pPr>
        <w:pStyle w:val="11"/>
        <w:numPr>
          <w:ilvl w:val="0"/>
          <w:numId w:val="14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длительность хозяйственного кругооборота;</w:t>
      </w:r>
    </w:p>
    <w:p w14:paraId="2DD00807" w14:textId="77777777" w:rsidR="002B3620" w:rsidRPr="009C37D6" w:rsidRDefault="002B3620" w:rsidP="001F19F8">
      <w:pPr>
        <w:pStyle w:val="11"/>
        <w:numPr>
          <w:ilvl w:val="0"/>
          <w:numId w:val="14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способность к перемещению;</w:t>
      </w:r>
    </w:p>
    <w:p w14:paraId="20D0BF2C" w14:textId="77777777" w:rsidR="002B3620" w:rsidRPr="009C37D6" w:rsidRDefault="002B3620" w:rsidP="001F19F8">
      <w:pPr>
        <w:pStyle w:val="11"/>
        <w:numPr>
          <w:ilvl w:val="0"/>
          <w:numId w:val="14"/>
        </w:numPr>
        <w:spacing w:after="0" w:line="240" w:lineRule="auto"/>
        <w:ind w:left="0" w:firstLine="357"/>
        <w:jc w:val="both"/>
        <w:rPr>
          <w:color w:val="000000"/>
          <w:sz w:val="24"/>
          <w:szCs w:val="24"/>
        </w:rPr>
      </w:pPr>
      <w:r w:rsidRPr="009C37D6">
        <w:rPr>
          <w:color w:val="000000"/>
          <w:sz w:val="24"/>
          <w:szCs w:val="24"/>
        </w:rPr>
        <w:t>местоположение.</w:t>
      </w:r>
    </w:p>
    <w:p w14:paraId="4AB3FB0F" w14:textId="324EEE17" w:rsidR="002B3620" w:rsidRPr="009C37D6" w:rsidRDefault="004A0596" w:rsidP="001F19F8">
      <w:pPr>
        <w:pStyle w:val="11"/>
        <w:numPr>
          <w:ilvl w:val="0"/>
          <w:numId w:val="27"/>
        </w:numPr>
        <w:spacing w:after="0" w:line="240" w:lineRule="auto"/>
        <w:ind w:left="357" w:hanging="357"/>
        <w:jc w:val="both"/>
        <w:rPr>
          <w:sz w:val="24"/>
          <w:szCs w:val="24"/>
        </w:rPr>
      </w:pPr>
      <w:bookmarkStart w:id="5" w:name="bookmark120"/>
      <w:bookmarkStart w:id="6" w:name="bookmark127"/>
      <w:bookmarkEnd w:id="5"/>
      <w:bookmarkEnd w:id="6"/>
      <w:r w:rsidRPr="009C37D6">
        <w:rPr>
          <w:color w:val="000000"/>
          <w:sz w:val="24"/>
          <w:szCs w:val="24"/>
        </w:rPr>
        <w:t>(</w:t>
      </w:r>
      <w:r w:rsidRPr="009C37D6">
        <w:rPr>
          <w:sz w:val="24"/>
          <w:szCs w:val="24"/>
        </w:rPr>
        <w:t>ПКП-2)</w:t>
      </w:r>
      <w:r w:rsidR="002B3620" w:rsidRPr="009C37D6">
        <w:rPr>
          <w:color w:val="000000"/>
          <w:sz w:val="24"/>
          <w:szCs w:val="24"/>
        </w:rPr>
        <w:t>Укажите какая из предложенных особенностей инвестиций не относится к инвестициям в недвижимости:</w:t>
      </w:r>
    </w:p>
    <w:p w14:paraId="75B3437D" w14:textId="2743CC81" w:rsidR="002B3620" w:rsidRPr="009C37D6" w:rsidRDefault="002B3620" w:rsidP="001F19F8">
      <w:pPr>
        <w:pStyle w:val="11"/>
        <w:numPr>
          <w:ilvl w:val="0"/>
          <w:numId w:val="15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потребность в сравнительно большом размере начального капитала;</w:t>
      </w:r>
    </w:p>
    <w:p w14:paraId="793118D4" w14:textId="6F093352" w:rsidR="002B3620" w:rsidRPr="009C37D6" w:rsidRDefault="002B3620" w:rsidP="001F19F8">
      <w:pPr>
        <w:pStyle w:val="11"/>
        <w:numPr>
          <w:ilvl w:val="0"/>
          <w:numId w:val="15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долгосрочность вложений и длительный период оборота капитала;</w:t>
      </w:r>
    </w:p>
    <w:p w14:paraId="6B92781F" w14:textId="4F02D569" w:rsidR="002B3620" w:rsidRPr="009C37D6" w:rsidRDefault="002B3620" w:rsidP="001F19F8">
      <w:pPr>
        <w:pStyle w:val="11"/>
        <w:numPr>
          <w:ilvl w:val="0"/>
          <w:numId w:val="15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высокая ликвидность;</w:t>
      </w:r>
    </w:p>
    <w:p w14:paraId="6D1727E2" w14:textId="3AC20A77" w:rsidR="002B3620" w:rsidRPr="009C37D6" w:rsidRDefault="002B3620" w:rsidP="001F19F8">
      <w:pPr>
        <w:pStyle w:val="11"/>
        <w:numPr>
          <w:ilvl w:val="0"/>
          <w:numId w:val="15"/>
        </w:numPr>
        <w:spacing w:after="0" w:line="240" w:lineRule="auto"/>
        <w:ind w:left="0" w:firstLine="357"/>
        <w:jc w:val="both"/>
        <w:rPr>
          <w:color w:val="000000"/>
          <w:sz w:val="24"/>
          <w:szCs w:val="24"/>
        </w:rPr>
      </w:pPr>
      <w:r w:rsidRPr="009C37D6">
        <w:rPr>
          <w:color w:val="000000"/>
          <w:sz w:val="24"/>
          <w:szCs w:val="24"/>
        </w:rPr>
        <w:t>потребность в профессиональном управлении и значительных затратах по ее обслуживанию;</w:t>
      </w:r>
    </w:p>
    <w:p w14:paraId="2C61F53A" w14:textId="1910BF6D" w:rsidR="002B3620" w:rsidRPr="009C37D6" w:rsidRDefault="004A0596" w:rsidP="001F19F8">
      <w:pPr>
        <w:pStyle w:val="11"/>
        <w:numPr>
          <w:ilvl w:val="0"/>
          <w:numId w:val="27"/>
        </w:numPr>
        <w:spacing w:after="0" w:line="240" w:lineRule="auto"/>
        <w:ind w:left="357" w:hanging="357"/>
        <w:jc w:val="both"/>
        <w:rPr>
          <w:sz w:val="24"/>
          <w:szCs w:val="24"/>
        </w:rPr>
      </w:pPr>
      <w:bookmarkStart w:id="7" w:name="bookmark137"/>
      <w:bookmarkEnd w:id="7"/>
      <w:r w:rsidRPr="009C37D6">
        <w:rPr>
          <w:color w:val="000000"/>
          <w:sz w:val="24"/>
          <w:szCs w:val="24"/>
        </w:rPr>
        <w:t>(</w:t>
      </w:r>
      <w:r w:rsidRPr="009C37D6">
        <w:rPr>
          <w:sz w:val="24"/>
          <w:szCs w:val="24"/>
        </w:rPr>
        <w:t>ПКП-2)</w:t>
      </w:r>
      <w:r w:rsidR="002B3620" w:rsidRPr="009C37D6">
        <w:rPr>
          <w:color w:val="000000"/>
          <w:sz w:val="24"/>
          <w:szCs w:val="24"/>
        </w:rPr>
        <w:t>Из названных способов, при использовании земель сельскохозяйственного назначения, какие не являются характерными:</w:t>
      </w:r>
    </w:p>
    <w:p w14:paraId="450969BE" w14:textId="4CFB2DF9" w:rsidR="002B3620" w:rsidRPr="009C37D6" w:rsidRDefault="002B3620" w:rsidP="001F19F8">
      <w:pPr>
        <w:pStyle w:val="11"/>
        <w:numPr>
          <w:ilvl w:val="0"/>
          <w:numId w:val="16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сельскохозяйственное производство;</w:t>
      </w:r>
    </w:p>
    <w:p w14:paraId="152A764B" w14:textId="5B1F8B89" w:rsidR="002B3620" w:rsidRPr="009C37D6" w:rsidRDefault="002B3620" w:rsidP="001F19F8">
      <w:pPr>
        <w:pStyle w:val="11"/>
        <w:numPr>
          <w:ilvl w:val="0"/>
          <w:numId w:val="16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личного подсобного хозяйства;</w:t>
      </w:r>
    </w:p>
    <w:p w14:paraId="1908CDAD" w14:textId="6438FE0E" w:rsidR="002B3620" w:rsidRPr="009C37D6" w:rsidRDefault="002B3620" w:rsidP="001F19F8">
      <w:pPr>
        <w:pStyle w:val="11"/>
        <w:numPr>
          <w:ilvl w:val="0"/>
          <w:numId w:val="16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коллективного садоводства, животноводства и огородничества;</w:t>
      </w:r>
    </w:p>
    <w:p w14:paraId="01C722B2" w14:textId="79773F84" w:rsidR="002B3620" w:rsidRPr="009C37D6" w:rsidRDefault="002B3620" w:rsidP="001F19F8">
      <w:pPr>
        <w:pStyle w:val="11"/>
        <w:numPr>
          <w:ilvl w:val="0"/>
          <w:numId w:val="16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для строительства объектов промышленности;</w:t>
      </w:r>
    </w:p>
    <w:p w14:paraId="5A15618D" w14:textId="6A6584EA" w:rsidR="002B3620" w:rsidRPr="009C37D6" w:rsidRDefault="00A952C7" w:rsidP="001F19F8">
      <w:pPr>
        <w:pStyle w:val="11"/>
        <w:numPr>
          <w:ilvl w:val="0"/>
          <w:numId w:val="27"/>
        </w:numPr>
        <w:spacing w:after="0" w:line="240" w:lineRule="auto"/>
        <w:ind w:left="357" w:hanging="357"/>
        <w:jc w:val="both"/>
        <w:rPr>
          <w:sz w:val="24"/>
          <w:szCs w:val="24"/>
        </w:rPr>
      </w:pPr>
      <w:bookmarkStart w:id="8" w:name="bookmark197"/>
      <w:bookmarkEnd w:id="8"/>
      <w:r w:rsidRPr="009C37D6">
        <w:rPr>
          <w:color w:val="000000"/>
          <w:sz w:val="24"/>
          <w:szCs w:val="24"/>
        </w:rPr>
        <w:t>(</w:t>
      </w:r>
      <w:r w:rsidRPr="009C37D6">
        <w:rPr>
          <w:sz w:val="24"/>
          <w:szCs w:val="24"/>
        </w:rPr>
        <w:t>ПКП-2)</w:t>
      </w:r>
      <w:r w:rsidRPr="009C37D6">
        <w:rPr>
          <w:sz w:val="24"/>
          <w:szCs w:val="24"/>
        </w:rPr>
        <w:t xml:space="preserve"> </w:t>
      </w:r>
      <w:r w:rsidR="002B3620" w:rsidRPr="009C37D6">
        <w:rPr>
          <w:color w:val="000000"/>
          <w:sz w:val="24"/>
          <w:szCs w:val="24"/>
        </w:rPr>
        <w:t xml:space="preserve">Назовите </w:t>
      </w:r>
      <w:proofErr w:type="gramStart"/>
      <w:r w:rsidR="002B3620" w:rsidRPr="009C37D6">
        <w:rPr>
          <w:color w:val="000000"/>
          <w:sz w:val="24"/>
          <w:szCs w:val="24"/>
        </w:rPr>
        <w:t>факторы</w:t>
      </w:r>
      <w:proofErr w:type="gramEnd"/>
      <w:r w:rsidR="002B3620" w:rsidRPr="009C37D6">
        <w:rPr>
          <w:color w:val="000000"/>
          <w:sz w:val="24"/>
          <w:szCs w:val="24"/>
        </w:rPr>
        <w:t xml:space="preserve"> сдерживающие объем индивидуального жилищного строительства:</w:t>
      </w:r>
    </w:p>
    <w:p w14:paraId="014C5669" w14:textId="2BB283E5" w:rsidR="002B3620" w:rsidRPr="009C37D6" w:rsidRDefault="002B3620" w:rsidP="001F19F8">
      <w:pPr>
        <w:pStyle w:val="11"/>
        <w:numPr>
          <w:ilvl w:val="0"/>
          <w:numId w:val="21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lastRenderedPageBreak/>
        <w:t>низкие доходы населения;</w:t>
      </w:r>
    </w:p>
    <w:p w14:paraId="689BBB1B" w14:textId="61A901AF" w:rsidR="002B3620" w:rsidRPr="009C37D6" w:rsidRDefault="002B3620" w:rsidP="001F19F8">
      <w:pPr>
        <w:pStyle w:val="11"/>
        <w:numPr>
          <w:ilvl w:val="0"/>
          <w:numId w:val="21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отсутствие системы ипотечного кредитования;</w:t>
      </w:r>
    </w:p>
    <w:p w14:paraId="3965E728" w14:textId="7AF9F13F" w:rsidR="002B3620" w:rsidRPr="009C37D6" w:rsidRDefault="002B3620" w:rsidP="001F19F8">
      <w:pPr>
        <w:pStyle w:val="11"/>
        <w:numPr>
          <w:ilvl w:val="0"/>
          <w:numId w:val="21"/>
        </w:numPr>
        <w:spacing w:after="0" w:line="240" w:lineRule="auto"/>
        <w:ind w:left="0" w:firstLine="357"/>
        <w:jc w:val="both"/>
        <w:rPr>
          <w:color w:val="000000"/>
          <w:sz w:val="24"/>
          <w:szCs w:val="24"/>
        </w:rPr>
      </w:pPr>
      <w:r w:rsidRPr="009C37D6">
        <w:rPr>
          <w:color w:val="000000"/>
          <w:sz w:val="24"/>
          <w:szCs w:val="24"/>
        </w:rPr>
        <w:t xml:space="preserve">отсутствие </w:t>
      </w:r>
      <w:proofErr w:type="spellStart"/>
      <w:r w:rsidRPr="009C37D6">
        <w:rPr>
          <w:color w:val="000000"/>
          <w:sz w:val="24"/>
          <w:szCs w:val="24"/>
        </w:rPr>
        <w:t>проектно</w:t>
      </w:r>
      <w:proofErr w:type="spellEnd"/>
      <w:r w:rsidRPr="009C37D6">
        <w:rPr>
          <w:color w:val="000000"/>
          <w:sz w:val="24"/>
          <w:szCs w:val="24"/>
        </w:rPr>
        <w:t xml:space="preserve"> - сметной документации.</w:t>
      </w:r>
    </w:p>
    <w:p w14:paraId="13205DFC" w14:textId="52869DAC" w:rsidR="00A952C7" w:rsidRPr="009C37D6" w:rsidRDefault="00A952C7" w:rsidP="001F19F8">
      <w:pPr>
        <w:pStyle w:val="11"/>
        <w:numPr>
          <w:ilvl w:val="0"/>
          <w:numId w:val="21"/>
        </w:numPr>
        <w:spacing w:after="0" w:line="240" w:lineRule="auto"/>
        <w:ind w:left="0" w:firstLine="357"/>
        <w:jc w:val="both"/>
        <w:rPr>
          <w:color w:val="000000"/>
          <w:sz w:val="24"/>
          <w:szCs w:val="24"/>
        </w:rPr>
      </w:pPr>
      <w:r w:rsidRPr="009C37D6">
        <w:rPr>
          <w:color w:val="000000"/>
          <w:sz w:val="24"/>
          <w:szCs w:val="24"/>
        </w:rPr>
        <w:t>недостаточность строительных материалов</w:t>
      </w:r>
    </w:p>
    <w:p w14:paraId="607088A9" w14:textId="3CF36FBF" w:rsidR="002B3620" w:rsidRPr="009C37D6" w:rsidRDefault="00A87B75" w:rsidP="001F19F8">
      <w:pPr>
        <w:pStyle w:val="11"/>
        <w:numPr>
          <w:ilvl w:val="0"/>
          <w:numId w:val="27"/>
        </w:numPr>
        <w:spacing w:after="0" w:line="240" w:lineRule="auto"/>
        <w:ind w:left="357" w:hanging="357"/>
        <w:jc w:val="both"/>
        <w:rPr>
          <w:sz w:val="24"/>
          <w:szCs w:val="24"/>
        </w:rPr>
      </w:pPr>
      <w:bookmarkStart w:id="9" w:name="bookmark201"/>
      <w:bookmarkStart w:id="10" w:name="bookmark207"/>
      <w:bookmarkEnd w:id="9"/>
      <w:bookmarkEnd w:id="10"/>
      <w:r w:rsidRPr="009C37D6">
        <w:rPr>
          <w:color w:val="000000"/>
          <w:sz w:val="24"/>
          <w:szCs w:val="24"/>
        </w:rPr>
        <w:t>(</w:t>
      </w:r>
      <w:r w:rsidRPr="009C37D6">
        <w:rPr>
          <w:sz w:val="24"/>
          <w:szCs w:val="24"/>
        </w:rPr>
        <w:t>ПКП-2)</w:t>
      </w:r>
      <w:r w:rsidRPr="009C37D6">
        <w:rPr>
          <w:sz w:val="24"/>
          <w:szCs w:val="24"/>
        </w:rPr>
        <w:t xml:space="preserve"> </w:t>
      </w:r>
      <w:r w:rsidR="002B3620" w:rsidRPr="009C37D6">
        <w:rPr>
          <w:color w:val="000000"/>
          <w:sz w:val="24"/>
          <w:szCs w:val="24"/>
        </w:rPr>
        <w:t>Из перечисленных сегментов рынков недвижимости самым многочисленным явля</w:t>
      </w:r>
      <w:r w:rsidRPr="009C37D6">
        <w:rPr>
          <w:color w:val="000000"/>
          <w:sz w:val="24"/>
          <w:szCs w:val="24"/>
        </w:rPr>
        <w:t>е</w:t>
      </w:r>
      <w:r w:rsidR="002B3620" w:rsidRPr="009C37D6">
        <w:rPr>
          <w:color w:val="000000"/>
          <w:sz w:val="24"/>
          <w:szCs w:val="24"/>
        </w:rPr>
        <w:t>тся:</w:t>
      </w:r>
    </w:p>
    <w:p w14:paraId="5837A21F" w14:textId="12DB78F0" w:rsidR="002B3620" w:rsidRPr="009C37D6" w:rsidRDefault="002B3620" w:rsidP="001F19F8">
      <w:pPr>
        <w:pStyle w:val="11"/>
        <w:numPr>
          <w:ilvl w:val="0"/>
          <w:numId w:val="22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рынок офисных помещений;</w:t>
      </w:r>
    </w:p>
    <w:p w14:paraId="69535A39" w14:textId="08BB5B8B" w:rsidR="002B3620" w:rsidRPr="009C37D6" w:rsidRDefault="002B3620" w:rsidP="001F19F8">
      <w:pPr>
        <w:pStyle w:val="11"/>
        <w:numPr>
          <w:ilvl w:val="0"/>
          <w:numId w:val="22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рынок помещений для торговли;</w:t>
      </w:r>
    </w:p>
    <w:p w14:paraId="3DB92A2D" w14:textId="16B39A7F" w:rsidR="002B3620" w:rsidRPr="009C37D6" w:rsidRDefault="002B3620" w:rsidP="001F19F8">
      <w:pPr>
        <w:pStyle w:val="11"/>
        <w:numPr>
          <w:ilvl w:val="0"/>
          <w:numId w:val="22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рынок жилья;</w:t>
      </w:r>
    </w:p>
    <w:p w14:paraId="0393E8A7" w14:textId="033ABA0E" w:rsidR="002B3620" w:rsidRPr="009C37D6" w:rsidRDefault="002B3620" w:rsidP="001F19F8">
      <w:pPr>
        <w:pStyle w:val="11"/>
        <w:numPr>
          <w:ilvl w:val="0"/>
          <w:numId w:val="22"/>
        </w:numPr>
        <w:spacing w:after="0" w:line="240" w:lineRule="auto"/>
        <w:ind w:left="0" w:firstLine="357"/>
        <w:jc w:val="both"/>
        <w:rPr>
          <w:color w:val="000000"/>
          <w:sz w:val="24"/>
          <w:szCs w:val="24"/>
        </w:rPr>
      </w:pPr>
      <w:r w:rsidRPr="009C37D6">
        <w:rPr>
          <w:color w:val="000000"/>
          <w:sz w:val="24"/>
          <w:szCs w:val="24"/>
        </w:rPr>
        <w:t>рынок земельных участков.</w:t>
      </w:r>
    </w:p>
    <w:p w14:paraId="5C50FC26" w14:textId="60523C66" w:rsidR="002B3620" w:rsidRPr="009C37D6" w:rsidRDefault="008D2795" w:rsidP="006604BD">
      <w:pPr>
        <w:pStyle w:val="11"/>
        <w:spacing w:after="0" w:line="240" w:lineRule="auto"/>
        <w:ind w:left="357" w:hanging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19</w:t>
      </w:r>
      <w:r w:rsidR="002B3620" w:rsidRPr="009C37D6">
        <w:rPr>
          <w:color w:val="000000"/>
          <w:sz w:val="24"/>
          <w:szCs w:val="24"/>
        </w:rPr>
        <w:t xml:space="preserve">. </w:t>
      </w:r>
      <w:r w:rsidR="00B02011" w:rsidRPr="009C37D6">
        <w:rPr>
          <w:color w:val="000000"/>
          <w:sz w:val="24"/>
          <w:szCs w:val="24"/>
        </w:rPr>
        <w:t>(</w:t>
      </w:r>
      <w:r w:rsidR="00B02011" w:rsidRPr="009C37D6">
        <w:rPr>
          <w:sz w:val="24"/>
          <w:szCs w:val="24"/>
        </w:rPr>
        <w:t>ПКП-2)</w:t>
      </w:r>
      <w:r w:rsidR="00B02011" w:rsidRPr="009C37D6">
        <w:rPr>
          <w:sz w:val="24"/>
          <w:szCs w:val="24"/>
        </w:rPr>
        <w:t xml:space="preserve"> </w:t>
      </w:r>
      <w:r w:rsidR="002B3620" w:rsidRPr="009C37D6">
        <w:rPr>
          <w:color w:val="000000"/>
          <w:sz w:val="24"/>
          <w:szCs w:val="24"/>
        </w:rPr>
        <w:t xml:space="preserve">Основными методами финансирования </w:t>
      </w:r>
      <w:r w:rsidR="00A87B75" w:rsidRPr="009C37D6">
        <w:rPr>
          <w:color w:val="000000"/>
          <w:sz w:val="24"/>
          <w:szCs w:val="24"/>
        </w:rPr>
        <w:t xml:space="preserve">строительства </w:t>
      </w:r>
      <w:r w:rsidR="002B3620" w:rsidRPr="009C37D6">
        <w:rPr>
          <w:color w:val="000000"/>
          <w:sz w:val="24"/>
          <w:szCs w:val="24"/>
        </w:rPr>
        <w:t>недвижимости в РФ являются:</w:t>
      </w:r>
    </w:p>
    <w:p w14:paraId="29E62176" w14:textId="2041156A" w:rsidR="002B3620" w:rsidRPr="009C37D6" w:rsidRDefault="002B3620" w:rsidP="001F19F8">
      <w:pPr>
        <w:pStyle w:val="11"/>
        <w:numPr>
          <w:ilvl w:val="0"/>
          <w:numId w:val="17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долевое участие в строительстве;</w:t>
      </w:r>
    </w:p>
    <w:p w14:paraId="7C9E75AB" w14:textId="7BDF4165" w:rsidR="002B3620" w:rsidRPr="009C37D6" w:rsidRDefault="002B3620" w:rsidP="001F19F8">
      <w:pPr>
        <w:pStyle w:val="11"/>
        <w:numPr>
          <w:ilvl w:val="0"/>
          <w:numId w:val="17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выпуск ценных бумаг (облигации), жилищные займы;</w:t>
      </w:r>
    </w:p>
    <w:p w14:paraId="3382392F" w14:textId="545D743C" w:rsidR="00B02011" w:rsidRPr="009C37D6" w:rsidRDefault="00B02011" w:rsidP="001F19F8">
      <w:pPr>
        <w:pStyle w:val="11"/>
        <w:numPr>
          <w:ilvl w:val="0"/>
          <w:numId w:val="17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ипотека</w:t>
      </w:r>
    </w:p>
    <w:p w14:paraId="66151E19" w14:textId="3EDCC13E" w:rsidR="002B3620" w:rsidRPr="009C37D6" w:rsidRDefault="002B3620" w:rsidP="001F19F8">
      <w:pPr>
        <w:pStyle w:val="11"/>
        <w:numPr>
          <w:ilvl w:val="0"/>
          <w:numId w:val="17"/>
        </w:numPr>
        <w:spacing w:after="0" w:line="240" w:lineRule="auto"/>
        <w:ind w:left="0" w:firstLine="357"/>
        <w:jc w:val="both"/>
        <w:rPr>
          <w:color w:val="000000"/>
          <w:sz w:val="24"/>
          <w:szCs w:val="24"/>
        </w:rPr>
      </w:pPr>
      <w:r w:rsidRPr="009C37D6">
        <w:rPr>
          <w:color w:val="000000"/>
          <w:sz w:val="24"/>
          <w:szCs w:val="24"/>
        </w:rPr>
        <w:t>листинг.</w:t>
      </w:r>
    </w:p>
    <w:p w14:paraId="5330A462" w14:textId="7C2EAD3F" w:rsidR="002B3620" w:rsidRPr="009C37D6" w:rsidRDefault="00B02011" w:rsidP="001F19F8">
      <w:pPr>
        <w:pStyle w:val="11"/>
        <w:numPr>
          <w:ilvl w:val="0"/>
          <w:numId w:val="28"/>
        </w:numPr>
        <w:spacing w:after="0" w:line="240" w:lineRule="auto"/>
        <w:ind w:left="357" w:hanging="357"/>
        <w:jc w:val="both"/>
        <w:rPr>
          <w:sz w:val="24"/>
          <w:szCs w:val="24"/>
        </w:rPr>
      </w:pPr>
      <w:bookmarkStart w:id="11" w:name="bookmark215"/>
      <w:bookmarkEnd w:id="11"/>
      <w:r w:rsidRPr="009C37D6">
        <w:rPr>
          <w:color w:val="000000"/>
          <w:sz w:val="24"/>
          <w:szCs w:val="24"/>
        </w:rPr>
        <w:t>(</w:t>
      </w:r>
      <w:r w:rsidRPr="009C37D6">
        <w:rPr>
          <w:sz w:val="24"/>
          <w:szCs w:val="24"/>
        </w:rPr>
        <w:t>ПКП-2)</w:t>
      </w:r>
      <w:r w:rsidRPr="009C37D6">
        <w:rPr>
          <w:sz w:val="24"/>
          <w:szCs w:val="24"/>
        </w:rPr>
        <w:t xml:space="preserve"> </w:t>
      </w:r>
      <w:r w:rsidR="002B3620" w:rsidRPr="009C37D6">
        <w:rPr>
          <w:color w:val="000000"/>
          <w:sz w:val="24"/>
          <w:szCs w:val="24"/>
        </w:rPr>
        <w:t xml:space="preserve">Являются ли функциями жилищного рынка </w:t>
      </w:r>
      <w:proofErr w:type="gramStart"/>
      <w:r w:rsidR="002B3620" w:rsidRPr="009C37D6">
        <w:rPr>
          <w:color w:val="000000"/>
          <w:sz w:val="24"/>
          <w:szCs w:val="24"/>
        </w:rPr>
        <w:t>ниже перечисленные</w:t>
      </w:r>
      <w:proofErr w:type="gramEnd"/>
      <w:r w:rsidR="002B3620" w:rsidRPr="009C37D6">
        <w:rPr>
          <w:color w:val="000000"/>
          <w:sz w:val="24"/>
          <w:szCs w:val="24"/>
        </w:rPr>
        <w:t xml:space="preserve"> действия:</w:t>
      </w:r>
    </w:p>
    <w:p w14:paraId="0C1F34BF" w14:textId="5A69D94A" w:rsidR="002B3620" w:rsidRPr="009C37D6" w:rsidRDefault="002B3620" w:rsidP="001F19F8">
      <w:pPr>
        <w:pStyle w:val="11"/>
        <w:numPr>
          <w:ilvl w:val="0"/>
          <w:numId w:val="23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 xml:space="preserve">строительство </w:t>
      </w:r>
      <w:r w:rsidR="00B02011" w:rsidRPr="009C37D6">
        <w:rPr>
          <w:color w:val="000000"/>
          <w:sz w:val="24"/>
          <w:szCs w:val="24"/>
        </w:rPr>
        <w:t>бесплатного</w:t>
      </w:r>
      <w:r w:rsidRPr="009C37D6">
        <w:rPr>
          <w:color w:val="000000"/>
          <w:sz w:val="24"/>
          <w:szCs w:val="24"/>
        </w:rPr>
        <w:t xml:space="preserve"> жилья;</w:t>
      </w:r>
    </w:p>
    <w:p w14:paraId="24374181" w14:textId="257D9080" w:rsidR="002B3620" w:rsidRPr="009C37D6" w:rsidRDefault="002B3620" w:rsidP="001F19F8">
      <w:pPr>
        <w:pStyle w:val="11"/>
        <w:numPr>
          <w:ilvl w:val="0"/>
          <w:numId w:val="23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эксплуатация жилого фонда;</w:t>
      </w:r>
    </w:p>
    <w:p w14:paraId="76D8BB97" w14:textId="1218A481" w:rsidR="002B3620" w:rsidRPr="009C37D6" w:rsidRDefault="002B3620" w:rsidP="001F19F8">
      <w:pPr>
        <w:pStyle w:val="11"/>
        <w:numPr>
          <w:ilvl w:val="0"/>
          <w:numId w:val="23"/>
        </w:numPr>
        <w:spacing w:after="0" w:line="240" w:lineRule="auto"/>
        <w:ind w:left="0" w:firstLine="357"/>
        <w:jc w:val="both"/>
        <w:rPr>
          <w:color w:val="000000"/>
          <w:sz w:val="24"/>
          <w:szCs w:val="24"/>
        </w:rPr>
      </w:pPr>
      <w:r w:rsidRPr="009C37D6">
        <w:rPr>
          <w:color w:val="000000"/>
          <w:sz w:val="24"/>
          <w:szCs w:val="24"/>
        </w:rPr>
        <w:t>приватизация жилья</w:t>
      </w:r>
      <w:r w:rsidR="00B02011" w:rsidRPr="009C37D6">
        <w:rPr>
          <w:color w:val="000000"/>
          <w:sz w:val="24"/>
          <w:szCs w:val="24"/>
        </w:rPr>
        <w:t>;</w:t>
      </w:r>
    </w:p>
    <w:p w14:paraId="0DB36EE0" w14:textId="566BABFF" w:rsidR="00B02011" w:rsidRPr="009C37D6" w:rsidRDefault="00B02011" w:rsidP="001F19F8">
      <w:pPr>
        <w:pStyle w:val="11"/>
        <w:numPr>
          <w:ilvl w:val="0"/>
          <w:numId w:val="23"/>
        </w:numPr>
        <w:spacing w:after="0" w:line="240" w:lineRule="auto"/>
        <w:ind w:left="0" w:firstLine="357"/>
        <w:jc w:val="both"/>
        <w:rPr>
          <w:color w:val="000000"/>
          <w:sz w:val="24"/>
          <w:szCs w:val="24"/>
        </w:rPr>
      </w:pPr>
      <w:r w:rsidRPr="009C37D6">
        <w:rPr>
          <w:color w:val="000000"/>
          <w:sz w:val="24"/>
          <w:szCs w:val="24"/>
        </w:rPr>
        <w:t>улучшение жилищных условий граждан.</w:t>
      </w:r>
    </w:p>
    <w:p w14:paraId="4BA670D7" w14:textId="7602772C" w:rsidR="002B3620" w:rsidRPr="009C37D6" w:rsidRDefault="008D2795" w:rsidP="006604BD">
      <w:pPr>
        <w:pStyle w:val="11"/>
        <w:spacing w:after="0" w:line="240" w:lineRule="auto"/>
        <w:ind w:left="357" w:hanging="357"/>
        <w:jc w:val="both"/>
        <w:rPr>
          <w:sz w:val="24"/>
          <w:szCs w:val="24"/>
        </w:rPr>
      </w:pPr>
      <w:bookmarkStart w:id="12" w:name="bookmark227"/>
      <w:bookmarkStart w:id="13" w:name="bookmark232"/>
      <w:bookmarkEnd w:id="12"/>
      <w:bookmarkEnd w:id="13"/>
      <w:r w:rsidRPr="009C37D6">
        <w:rPr>
          <w:color w:val="000000"/>
          <w:sz w:val="24"/>
          <w:szCs w:val="24"/>
        </w:rPr>
        <w:t>21</w:t>
      </w:r>
      <w:r w:rsidR="002B3620" w:rsidRPr="009C37D6">
        <w:rPr>
          <w:color w:val="000000"/>
          <w:sz w:val="24"/>
          <w:szCs w:val="24"/>
        </w:rPr>
        <w:t xml:space="preserve">. </w:t>
      </w:r>
      <w:r w:rsidR="00A952C7" w:rsidRPr="009C37D6">
        <w:rPr>
          <w:color w:val="000000"/>
          <w:sz w:val="24"/>
          <w:szCs w:val="24"/>
        </w:rPr>
        <w:t>(</w:t>
      </w:r>
      <w:r w:rsidR="00A952C7" w:rsidRPr="009C37D6">
        <w:rPr>
          <w:sz w:val="24"/>
          <w:szCs w:val="24"/>
        </w:rPr>
        <w:t>ПКП-2)</w:t>
      </w:r>
      <w:r w:rsidR="002B3620" w:rsidRPr="009C37D6">
        <w:rPr>
          <w:color w:val="000000"/>
          <w:sz w:val="24"/>
          <w:szCs w:val="24"/>
        </w:rPr>
        <w:t>Внесение дополнительных сведений в ЕГРН, которые не влекут за собой переход, прекращение права, ограничение права или обременение объекта недвижимости:</w:t>
      </w:r>
    </w:p>
    <w:p w14:paraId="4B43CFCE" w14:textId="77777777" w:rsidR="002B3620" w:rsidRPr="009C37D6" w:rsidRDefault="002B3620" w:rsidP="001F19F8">
      <w:pPr>
        <w:pStyle w:val="11"/>
        <w:numPr>
          <w:ilvl w:val="0"/>
          <w:numId w:val="24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происходит в уведомительном порядке;</w:t>
      </w:r>
    </w:p>
    <w:p w14:paraId="0387FAAA" w14:textId="77777777" w:rsidR="002B3620" w:rsidRPr="009C37D6" w:rsidRDefault="002B3620" w:rsidP="001F19F8">
      <w:pPr>
        <w:pStyle w:val="11"/>
        <w:numPr>
          <w:ilvl w:val="0"/>
          <w:numId w:val="24"/>
        </w:numPr>
        <w:spacing w:after="0" w:line="240" w:lineRule="auto"/>
        <w:ind w:left="0" w:firstLine="357"/>
        <w:jc w:val="both"/>
        <w:rPr>
          <w:sz w:val="24"/>
          <w:szCs w:val="24"/>
        </w:rPr>
      </w:pPr>
      <w:proofErr w:type="gramStart"/>
      <w:r w:rsidRPr="009C37D6">
        <w:rPr>
          <w:color w:val="000000"/>
          <w:sz w:val="24"/>
          <w:szCs w:val="24"/>
        </w:rPr>
        <w:t>возможно</w:t>
      </w:r>
      <w:proofErr w:type="gramEnd"/>
      <w:r w:rsidRPr="009C37D6">
        <w:rPr>
          <w:color w:val="000000"/>
          <w:sz w:val="24"/>
          <w:szCs w:val="24"/>
        </w:rPr>
        <w:t xml:space="preserve"> по заявлению исключительно межведомственной комиссии;</w:t>
      </w:r>
    </w:p>
    <w:p w14:paraId="12A803A8" w14:textId="77777777" w:rsidR="002B3620" w:rsidRPr="009C37D6" w:rsidRDefault="002B3620" w:rsidP="001F19F8">
      <w:pPr>
        <w:pStyle w:val="11"/>
        <w:numPr>
          <w:ilvl w:val="0"/>
          <w:numId w:val="24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происходит исключительно по указанию ФНС;</w:t>
      </w:r>
    </w:p>
    <w:p w14:paraId="52A10AD6" w14:textId="77777777" w:rsidR="002B3620" w:rsidRPr="009C37D6" w:rsidRDefault="002B3620" w:rsidP="001F19F8">
      <w:pPr>
        <w:pStyle w:val="11"/>
        <w:numPr>
          <w:ilvl w:val="0"/>
          <w:numId w:val="24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указанные сведения не подлежат внесению в ЕГРН.</w:t>
      </w:r>
    </w:p>
    <w:p w14:paraId="0729A689" w14:textId="1B0B7B84" w:rsidR="002B3620" w:rsidRPr="009C37D6" w:rsidRDefault="008D2795" w:rsidP="006604BD">
      <w:pPr>
        <w:pStyle w:val="11"/>
        <w:spacing w:after="0" w:line="240" w:lineRule="auto"/>
        <w:ind w:left="357" w:hanging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22</w:t>
      </w:r>
      <w:r w:rsidR="002B3620" w:rsidRPr="009C37D6">
        <w:rPr>
          <w:color w:val="000000"/>
          <w:sz w:val="24"/>
          <w:szCs w:val="24"/>
        </w:rPr>
        <w:t xml:space="preserve">. </w:t>
      </w:r>
      <w:r w:rsidR="00A952C7" w:rsidRPr="009C37D6">
        <w:rPr>
          <w:color w:val="000000"/>
          <w:sz w:val="24"/>
          <w:szCs w:val="24"/>
        </w:rPr>
        <w:t>(</w:t>
      </w:r>
      <w:r w:rsidR="00A952C7" w:rsidRPr="009C37D6">
        <w:rPr>
          <w:sz w:val="24"/>
          <w:szCs w:val="24"/>
        </w:rPr>
        <w:t>ПКП-2)</w:t>
      </w:r>
      <w:r w:rsidR="002B3620" w:rsidRPr="009C37D6">
        <w:rPr>
          <w:color w:val="000000"/>
          <w:sz w:val="24"/>
          <w:szCs w:val="24"/>
        </w:rPr>
        <w:t>Государственная регистрация прав производится в течение следующего срока с даты приема органом регистрации прав заявления на осуществление государственной регистрации прав и прилагаемых к нему документов:</w:t>
      </w:r>
    </w:p>
    <w:p w14:paraId="63E693BC" w14:textId="77777777" w:rsidR="002B3620" w:rsidRPr="009C37D6" w:rsidRDefault="002B3620" w:rsidP="001F19F8">
      <w:pPr>
        <w:pStyle w:val="11"/>
        <w:numPr>
          <w:ilvl w:val="0"/>
          <w:numId w:val="25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девять рабочих дней;</w:t>
      </w:r>
    </w:p>
    <w:p w14:paraId="1FBE7575" w14:textId="77777777" w:rsidR="002B3620" w:rsidRPr="009C37D6" w:rsidRDefault="002B3620" w:rsidP="001F19F8">
      <w:pPr>
        <w:pStyle w:val="11"/>
        <w:numPr>
          <w:ilvl w:val="0"/>
          <w:numId w:val="25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пять рабочих дней;</w:t>
      </w:r>
    </w:p>
    <w:p w14:paraId="68ACBB08" w14:textId="77777777" w:rsidR="002B3620" w:rsidRPr="009C37D6" w:rsidRDefault="002B3620" w:rsidP="001F19F8">
      <w:pPr>
        <w:pStyle w:val="11"/>
        <w:numPr>
          <w:ilvl w:val="0"/>
          <w:numId w:val="25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десять календарных дней;</w:t>
      </w:r>
    </w:p>
    <w:p w14:paraId="458FFE38" w14:textId="77777777" w:rsidR="002B3620" w:rsidRPr="009C37D6" w:rsidRDefault="002B3620" w:rsidP="001F19F8">
      <w:pPr>
        <w:pStyle w:val="11"/>
        <w:numPr>
          <w:ilvl w:val="0"/>
          <w:numId w:val="25"/>
        </w:numPr>
        <w:spacing w:after="0" w:line="240" w:lineRule="auto"/>
        <w:ind w:left="0" w:firstLine="357"/>
        <w:jc w:val="both"/>
        <w:rPr>
          <w:sz w:val="24"/>
          <w:szCs w:val="24"/>
        </w:rPr>
      </w:pPr>
      <w:r w:rsidRPr="009C37D6">
        <w:rPr>
          <w:color w:val="000000"/>
          <w:sz w:val="24"/>
          <w:szCs w:val="24"/>
        </w:rPr>
        <w:t>семь рабочих дней.</w:t>
      </w:r>
    </w:p>
    <w:p w14:paraId="40187BCB" w14:textId="463D4A42" w:rsidR="002B3620" w:rsidRPr="009C37D6" w:rsidRDefault="008D2795" w:rsidP="006604BD">
      <w:pPr>
        <w:pStyle w:val="a7"/>
        <w:ind w:left="357" w:hanging="357"/>
        <w:jc w:val="both"/>
        <w:rPr>
          <w:rFonts w:ascii="Times New Roman" w:hAnsi="Times New Roman" w:cs="Times New Roman"/>
          <w:bdr w:val="none" w:sz="0" w:space="0" w:color="auto" w:frame="1"/>
        </w:rPr>
      </w:pPr>
      <w:bookmarkStart w:id="14" w:name="_Hlk90142104"/>
      <w:r w:rsidRPr="009C37D6">
        <w:rPr>
          <w:rFonts w:ascii="Times New Roman" w:hAnsi="Times New Roman" w:cs="Times New Roman"/>
          <w:bdr w:val="none" w:sz="0" w:space="0" w:color="auto" w:frame="1"/>
        </w:rPr>
        <w:t>23</w:t>
      </w:r>
      <w:r w:rsidR="002B3620" w:rsidRPr="009C37D6">
        <w:rPr>
          <w:rFonts w:ascii="Times New Roman" w:hAnsi="Times New Roman" w:cs="Times New Roman"/>
          <w:bdr w:val="none" w:sz="0" w:space="0" w:color="auto" w:frame="1"/>
        </w:rPr>
        <w:t xml:space="preserve">. </w:t>
      </w:r>
      <w:r w:rsidR="00A952C7" w:rsidRPr="009C37D6">
        <w:rPr>
          <w:rFonts w:ascii="Times New Roman" w:hAnsi="Times New Roman" w:cs="Times New Roman"/>
        </w:rPr>
        <w:t>(ПКП-2)</w:t>
      </w:r>
      <w:r w:rsidR="002B3620" w:rsidRPr="009C37D6">
        <w:rPr>
          <w:rFonts w:ascii="Times New Roman" w:hAnsi="Times New Roman" w:cs="Times New Roman"/>
          <w:bdr w:val="none" w:sz="0" w:space="0" w:color="auto" w:frame="1"/>
        </w:rPr>
        <w:t>Земельное законодательство состоит из:</w:t>
      </w:r>
    </w:p>
    <w:p w14:paraId="0651DF3C" w14:textId="2AD6C36E" w:rsidR="002B3620" w:rsidRPr="009C37D6" w:rsidRDefault="002B3620" w:rsidP="001F19F8">
      <w:pPr>
        <w:pStyle w:val="a7"/>
        <w:widowControl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9C37D6">
        <w:rPr>
          <w:rFonts w:ascii="Times New Roman" w:hAnsi="Times New Roman" w:cs="Times New Roman"/>
          <w:bdr w:val="none" w:sz="0" w:space="0" w:color="auto" w:frame="1"/>
        </w:rPr>
        <w:t xml:space="preserve">Конституции РФ, федеральных законов, законов субъектов РФ, указов Президента РФ, </w:t>
      </w:r>
      <w:r w:rsidR="001D5CFC" w:rsidRPr="009C37D6">
        <w:rPr>
          <w:rFonts w:ascii="Times New Roman" w:hAnsi="Times New Roman" w:cs="Times New Roman"/>
          <w:bdr w:val="none" w:sz="0" w:space="0" w:color="auto" w:frame="1"/>
        </w:rPr>
        <w:tab/>
      </w:r>
      <w:r w:rsidRPr="009C37D6">
        <w:rPr>
          <w:rFonts w:ascii="Times New Roman" w:hAnsi="Times New Roman" w:cs="Times New Roman"/>
          <w:bdr w:val="none" w:sz="0" w:space="0" w:color="auto" w:frame="1"/>
        </w:rPr>
        <w:t xml:space="preserve">постановлений Правительства РФ, актов органов исполнительной власти субъектов </w:t>
      </w:r>
      <w:r w:rsidR="001D5CFC" w:rsidRPr="009C37D6">
        <w:rPr>
          <w:rFonts w:ascii="Times New Roman" w:hAnsi="Times New Roman" w:cs="Times New Roman"/>
          <w:bdr w:val="none" w:sz="0" w:space="0" w:color="auto" w:frame="1"/>
        </w:rPr>
        <w:tab/>
      </w:r>
      <w:r w:rsidRPr="009C37D6">
        <w:rPr>
          <w:rFonts w:ascii="Times New Roman" w:hAnsi="Times New Roman" w:cs="Times New Roman"/>
          <w:bdr w:val="none" w:sz="0" w:space="0" w:color="auto" w:frame="1"/>
        </w:rPr>
        <w:t>РФ, актов органов местного самоуправления в пределах их компетенции;</w:t>
      </w:r>
    </w:p>
    <w:p w14:paraId="0DEDB506" w14:textId="77777777" w:rsidR="002B3620" w:rsidRPr="009C37D6" w:rsidRDefault="002B3620" w:rsidP="001F19F8">
      <w:pPr>
        <w:pStyle w:val="a7"/>
        <w:widowControl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9C37D6">
        <w:rPr>
          <w:rFonts w:ascii="Times New Roman" w:hAnsi="Times New Roman" w:cs="Times New Roman"/>
          <w:bdr w:val="none" w:sz="0" w:space="0" w:color="auto" w:frame="1"/>
        </w:rPr>
        <w:t>из Конституции РФ, Земельного кодекса РФ и других федеральных законов;</w:t>
      </w:r>
    </w:p>
    <w:p w14:paraId="734671CE" w14:textId="4CE25E51" w:rsidR="002B3620" w:rsidRPr="009C37D6" w:rsidRDefault="002B3620" w:rsidP="001F19F8">
      <w:pPr>
        <w:pStyle w:val="a7"/>
        <w:widowControl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9C37D6">
        <w:rPr>
          <w:rFonts w:ascii="Times New Roman" w:hAnsi="Times New Roman" w:cs="Times New Roman"/>
          <w:bdr w:val="none" w:sz="0" w:space="0" w:color="auto" w:frame="1"/>
        </w:rPr>
        <w:t>из международных договоров РФ, Конституции РФ</w:t>
      </w:r>
      <w:r w:rsidR="00B064FA" w:rsidRPr="009C37D6">
        <w:rPr>
          <w:rFonts w:ascii="Times New Roman" w:hAnsi="Times New Roman" w:cs="Times New Roman"/>
          <w:bdr w:val="none" w:sz="0" w:space="0" w:color="auto" w:frame="1"/>
        </w:rPr>
        <w:t>,</w:t>
      </w:r>
      <w:r w:rsidRPr="009C37D6">
        <w:rPr>
          <w:rFonts w:ascii="Times New Roman" w:hAnsi="Times New Roman" w:cs="Times New Roman"/>
          <w:bdr w:val="none" w:sz="0" w:space="0" w:color="auto" w:frame="1"/>
        </w:rPr>
        <w:t xml:space="preserve"> федеральных </w:t>
      </w:r>
      <w:r w:rsidR="00B064FA" w:rsidRPr="009C37D6">
        <w:rPr>
          <w:rFonts w:ascii="Times New Roman" w:hAnsi="Times New Roman" w:cs="Times New Roman"/>
          <w:bdr w:val="none" w:sz="0" w:space="0" w:color="auto" w:frame="1"/>
        </w:rPr>
        <w:t xml:space="preserve">и региональных </w:t>
      </w:r>
      <w:r w:rsidRPr="009C37D6">
        <w:rPr>
          <w:rFonts w:ascii="Times New Roman" w:hAnsi="Times New Roman" w:cs="Times New Roman"/>
          <w:bdr w:val="none" w:sz="0" w:space="0" w:color="auto" w:frame="1"/>
        </w:rPr>
        <w:t>законов.</w:t>
      </w:r>
    </w:p>
    <w:p w14:paraId="234924C4" w14:textId="0C141041" w:rsidR="00B064FA" w:rsidRPr="009C37D6" w:rsidRDefault="00B064FA" w:rsidP="001F19F8">
      <w:pPr>
        <w:pStyle w:val="a7"/>
        <w:widowControl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9C37D6">
        <w:rPr>
          <w:rFonts w:ascii="Times New Roman" w:hAnsi="Times New Roman" w:cs="Times New Roman"/>
          <w:bdr w:val="none" w:sz="0" w:space="0" w:color="auto" w:frame="1"/>
        </w:rPr>
        <w:t>из Конституции РФ, Земельного кодекса РФ и других федеральных законов</w:t>
      </w:r>
      <w:r w:rsidRPr="009C37D6">
        <w:rPr>
          <w:rFonts w:ascii="Times New Roman" w:hAnsi="Times New Roman" w:cs="Times New Roman"/>
          <w:bdr w:val="none" w:sz="0" w:space="0" w:color="auto" w:frame="1"/>
        </w:rPr>
        <w:t xml:space="preserve">, подзаконных </w:t>
      </w:r>
      <w:r w:rsidR="001D5CFC" w:rsidRPr="009C37D6">
        <w:rPr>
          <w:rFonts w:ascii="Times New Roman" w:hAnsi="Times New Roman" w:cs="Times New Roman"/>
          <w:bdr w:val="none" w:sz="0" w:space="0" w:color="auto" w:frame="1"/>
        </w:rPr>
        <w:tab/>
      </w:r>
      <w:r w:rsidRPr="009C37D6">
        <w:rPr>
          <w:rFonts w:ascii="Times New Roman" w:hAnsi="Times New Roman" w:cs="Times New Roman"/>
          <w:bdr w:val="none" w:sz="0" w:space="0" w:color="auto" w:frame="1"/>
        </w:rPr>
        <w:t>актов федеральных органов власти.</w:t>
      </w:r>
    </w:p>
    <w:p w14:paraId="7088E8BD" w14:textId="6DEA8A58" w:rsidR="002B3620" w:rsidRPr="009C37D6" w:rsidRDefault="008D2795" w:rsidP="006604BD">
      <w:pPr>
        <w:pStyle w:val="a7"/>
        <w:ind w:left="357" w:hanging="35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9C37D6">
        <w:rPr>
          <w:rFonts w:ascii="Times New Roman" w:hAnsi="Times New Roman" w:cs="Times New Roman"/>
          <w:bdr w:val="none" w:sz="0" w:space="0" w:color="auto" w:frame="1"/>
        </w:rPr>
        <w:t>24</w:t>
      </w:r>
      <w:r w:rsidR="002B3620" w:rsidRPr="009C37D6">
        <w:rPr>
          <w:rFonts w:ascii="Times New Roman" w:hAnsi="Times New Roman" w:cs="Times New Roman"/>
          <w:bdr w:val="none" w:sz="0" w:space="0" w:color="auto" w:frame="1"/>
        </w:rPr>
        <w:t>.</w:t>
      </w:r>
      <w:r w:rsidR="00B064FA" w:rsidRPr="009C37D6">
        <w:rPr>
          <w:rFonts w:ascii="Times New Roman" w:hAnsi="Times New Roman" w:cs="Times New Roman"/>
          <w:bdr w:val="none" w:sz="0" w:space="0" w:color="auto" w:frame="1"/>
        </w:rPr>
        <w:t xml:space="preserve">(ПКП-2) </w:t>
      </w:r>
      <w:r w:rsidR="002B3620" w:rsidRPr="009C37D6">
        <w:rPr>
          <w:rFonts w:ascii="Times New Roman" w:hAnsi="Times New Roman" w:cs="Times New Roman"/>
          <w:bdr w:val="none" w:sz="0" w:space="0" w:color="auto" w:frame="1"/>
        </w:rPr>
        <w:t>Собственник земельного участка имеет право:</w:t>
      </w:r>
    </w:p>
    <w:p w14:paraId="4F559312" w14:textId="77777777" w:rsidR="002B3620" w:rsidRPr="009C37D6" w:rsidRDefault="002B3620" w:rsidP="001F19F8">
      <w:pPr>
        <w:pStyle w:val="a7"/>
        <w:widowControl/>
        <w:numPr>
          <w:ilvl w:val="0"/>
          <w:numId w:val="18"/>
        </w:numPr>
        <w:ind w:left="0" w:firstLine="35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9C37D6">
        <w:rPr>
          <w:rFonts w:ascii="Times New Roman" w:hAnsi="Times New Roman" w:cs="Times New Roman"/>
          <w:bdr w:val="none" w:sz="0" w:space="0" w:color="auto" w:frame="1"/>
        </w:rPr>
        <w:t>строить сооружения и здания согласно целевому назначению участка;</w:t>
      </w:r>
    </w:p>
    <w:p w14:paraId="20F7EF7C" w14:textId="77777777" w:rsidR="002B3620" w:rsidRPr="009C37D6" w:rsidRDefault="002B3620" w:rsidP="001F19F8">
      <w:pPr>
        <w:pStyle w:val="a7"/>
        <w:widowControl/>
        <w:numPr>
          <w:ilvl w:val="0"/>
          <w:numId w:val="18"/>
        </w:numPr>
        <w:ind w:left="0" w:firstLine="35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9C37D6">
        <w:rPr>
          <w:rFonts w:ascii="Times New Roman" w:hAnsi="Times New Roman" w:cs="Times New Roman"/>
          <w:bdr w:val="none" w:sz="0" w:space="0" w:color="auto" w:frame="1"/>
        </w:rPr>
        <w:t>на доходы от продажи урожая арендатора своего земельного участка;</w:t>
      </w:r>
    </w:p>
    <w:p w14:paraId="6BF820FE" w14:textId="6ECCA263" w:rsidR="00B064FA" w:rsidRPr="009C37D6" w:rsidRDefault="002B3620" w:rsidP="001F19F8">
      <w:pPr>
        <w:pStyle w:val="a7"/>
        <w:widowControl/>
        <w:numPr>
          <w:ilvl w:val="0"/>
          <w:numId w:val="18"/>
        </w:numPr>
        <w:ind w:left="0" w:firstLine="35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9C37D6">
        <w:rPr>
          <w:rFonts w:ascii="Times New Roman" w:hAnsi="Times New Roman" w:cs="Times New Roman"/>
          <w:bdr w:val="none" w:sz="0" w:space="0" w:color="auto" w:frame="1"/>
        </w:rPr>
        <w:t>игнорирова</w:t>
      </w:r>
      <w:r w:rsidR="00B064FA" w:rsidRPr="009C37D6">
        <w:rPr>
          <w:rFonts w:ascii="Times New Roman" w:hAnsi="Times New Roman" w:cs="Times New Roman"/>
          <w:bdr w:val="none" w:sz="0" w:space="0" w:color="auto" w:frame="1"/>
        </w:rPr>
        <w:t>ть</w:t>
      </w:r>
      <w:r w:rsidRPr="009C37D6">
        <w:rPr>
          <w:rFonts w:ascii="Times New Roman" w:hAnsi="Times New Roman" w:cs="Times New Roman"/>
          <w:bdr w:val="none" w:sz="0" w:space="0" w:color="auto" w:frame="1"/>
        </w:rPr>
        <w:t xml:space="preserve"> противопожарны</w:t>
      </w:r>
      <w:r w:rsidR="00B064FA" w:rsidRPr="009C37D6">
        <w:rPr>
          <w:rFonts w:ascii="Times New Roman" w:hAnsi="Times New Roman" w:cs="Times New Roman"/>
          <w:bdr w:val="none" w:sz="0" w:space="0" w:color="auto" w:frame="1"/>
        </w:rPr>
        <w:t>е</w:t>
      </w:r>
      <w:r w:rsidRPr="009C37D6">
        <w:rPr>
          <w:rFonts w:ascii="Times New Roman" w:hAnsi="Times New Roman" w:cs="Times New Roman"/>
          <w:bdr w:val="none" w:sz="0" w:space="0" w:color="auto" w:frame="1"/>
        </w:rPr>
        <w:t xml:space="preserve"> норматив</w:t>
      </w:r>
      <w:r w:rsidR="00B064FA" w:rsidRPr="009C37D6">
        <w:rPr>
          <w:rFonts w:ascii="Times New Roman" w:hAnsi="Times New Roman" w:cs="Times New Roman"/>
          <w:bdr w:val="none" w:sz="0" w:space="0" w:color="auto" w:frame="1"/>
        </w:rPr>
        <w:t>ы</w:t>
      </w:r>
      <w:r w:rsidRPr="009C37D6">
        <w:rPr>
          <w:rFonts w:ascii="Times New Roman" w:hAnsi="Times New Roman" w:cs="Times New Roman"/>
          <w:bdr w:val="none" w:sz="0" w:space="0" w:color="auto" w:frame="1"/>
        </w:rPr>
        <w:t xml:space="preserve"> при строительстве жилого дома</w:t>
      </w:r>
      <w:r w:rsidR="00B064FA" w:rsidRPr="009C37D6">
        <w:rPr>
          <w:rFonts w:ascii="Times New Roman" w:hAnsi="Times New Roman" w:cs="Times New Roman"/>
          <w:bdr w:val="none" w:sz="0" w:space="0" w:color="auto" w:frame="1"/>
        </w:rPr>
        <w:t xml:space="preserve">, если типовой </w:t>
      </w:r>
      <w:r w:rsidR="00B206B1" w:rsidRPr="009C37D6">
        <w:rPr>
          <w:rFonts w:ascii="Times New Roman" w:hAnsi="Times New Roman" w:cs="Times New Roman"/>
          <w:bdr w:val="none" w:sz="0" w:space="0" w:color="auto" w:frame="1"/>
        </w:rPr>
        <w:tab/>
      </w:r>
      <w:r w:rsidR="00B064FA" w:rsidRPr="009C37D6">
        <w:rPr>
          <w:rFonts w:ascii="Times New Roman" w:hAnsi="Times New Roman" w:cs="Times New Roman"/>
          <w:bdr w:val="none" w:sz="0" w:space="0" w:color="auto" w:frame="1"/>
        </w:rPr>
        <w:t>проект дома не совпадает с ними;</w:t>
      </w:r>
    </w:p>
    <w:p w14:paraId="62AB28A2" w14:textId="6C2618EC" w:rsidR="002B3620" w:rsidRPr="009C37D6" w:rsidRDefault="00B064FA" w:rsidP="001F19F8">
      <w:pPr>
        <w:pStyle w:val="a7"/>
        <w:widowControl/>
        <w:numPr>
          <w:ilvl w:val="0"/>
          <w:numId w:val="18"/>
        </w:numPr>
        <w:ind w:left="0" w:firstLine="35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9C37D6">
        <w:rPr>
          <w:rFonts w:ascii="Times New Roman" w:hAnsi="Times New Roman" w:cs="Times New Roman"/>
          <w:bdr w:val="none" w:sz="0" w:space="0" w:color="auto" w:frame="1"/>
        </w:rPr>
        <w:t>выращивать любые виды растений по своему желанию</w:t>
      </w:r>
      <w:r w:rsidR="002B3620" w:rsidRPr="009C37D6">
        <w:rPr>
          <w:rFonts w:ascii="Times New Roman" w:hAnsi="Times New Roman" w:cs="Times New Roman"/>
          <w:bdr w:val="none" w:sz="0" w:space="0" w:color="auto" w:frame="1"/>
        </w:rPr>
        <w:t>.</w:t>
      </w:r>
    </w:p>
    <w:bookmarkEnd w:id="14"/>
    <w:p w14:paraId="5B42BEB8" w14:textId="77777777" w:rsidR="002B3620" w:rsidRPr="009C37D6" w:rsidRDefault="002B3620" w:rsidP="001D5CFC">
      <w:pPr>
        <w:ind w:firstLine="357"/>
        <w:jc w:val="both"/>
      </w:pPr>
    </w:p>
    <w:p w14:paraId="7499AC51" w14:textId="60826153" w:rsidR="006604BD" w:rsidRPr="009C37D6" w:rsidRDefault="00F93345" w:rsidP="001F19F8">
      <w:pPr>
        <w:pStyle w:val="11"/>
        <w:numPr>
          <w:ilvl w:val="0"/>
          <w:numId w:val="29"/>
        </w:numPr>
        <w:spacing w:after="0" w:line="240" w:lineRule="auto"/>
        <w:ind w:left="357" w:hanging="357"/>
        <w:jc w:val="both"/>
        <w:rPr>
          <w:sz w:val="24"/>
          <w:szCs w:val="24"/>
        </w:rPr>
      </w:pPr>
      <w:r w:rsidRPr="009C37D6">
        <w:rPr>
          <w:sz w:val="24"/>
          <w:szCs w:val="24"/>
          <w:bdr w:val="none" w:sz="0" w:space="0" w:color="auto" w:frame="1"/>
        </w:rPr>
        <w:t>.(ПКП-</w:t>
      </w:r>
      <w:r>
        <w:rPr>
          <w:sz w:val="24"/>
          <w:szCs w:val="24"/>
          <w:bdr w:val="none" w:sz="0" w:space="0" w:color="auto" w:frame="1"/>
        </w:rPr>
        <w:t>1</w:t>
      </w:r>
      <w:r w:rsidRPr="009C37D6">
        <w:rPr>
          <w:sz w:val="24"/>
          <w:szCs w:val="24"/>
          <w:bdr w:val="none" w:sz="0" w:space="0" w:color="auto" w:frame="1"/>
        </w:rPr>
        <w:t>)</w:t>
      </w:r>
      <w:r w:rsidR="006604BD" w:rsidRPr="009C37D6">
        <w:rPr>
          <w:sz w:val="24"/>
          <w:szCs w:val="24"/>
        </w:rPr>
        <w:t>Каким нормативно-правовым актом ж</w:t>
      </w:r>
      <w:r w:rsidR="006604BD" w:rsidRPr="009C37D6">
        <w:rPr>
          <w:color w:val="000000"/>
          <w:sz w:val="24"/>
          <w:szCs w:val="24"/>
        </w:rPr>
        <w:t>илые и нежилые помещения отнесены к недвижимым вещам :</w:t>
      </w:r>
      <w:r w:rsidR="009C37D6">
        <w:rPr>
          <w:color w:val="000000"/>
          <w:sz w:val="24"/>
          <w:szCs w:val="24"/>
        </w:rPr>
        <w:t xml:space="preserve"> ___________________________________</w:t>
      </w:r>
    </w:p>
    <w:p w14:paraId="19909145" w14:textId="572DB45A" w:rsidR="006604BD" w:rsidRPr="009C37D6" w:rsidRDefault="00F93345" w:rsidP="001F19F8">
      <w:pPr>
        <w:pStyle w:val="11"/>
        <w:numPr>
          <w:ilvl w:val="0"/>
          <w:numId w:val="29"/>
        </w:numPr>
        <w:spacing w:after="0" w:line="240" w:lineRule="auto"/>
        <w:ind w:left="357" w:hanging="357"/>
        <w:jc w:val="both"/>
        <w:rPr>
          <w:sz w:val="24"/>
          <w:szCs w:val="24"/>
        </w:rPr>
      </w:pPr>
      <w:bookmarkStart w:id="15" w:name="bookmark235"/>
      <w:bookmarkEnd w:id="15"/>
      <w:r w:rsidRPr="009C37D6">
        <w:rPr>
          <w:sz w:val="24"/>
          <w:szCs w:val="24"/>
          <w:bdr w:val="none" w:sz="0" w:space="0" w:color="auto" w:frame="1"/>
        </w:rPr>
        <w:t>.(ПКП-</w:t>
      </w:r>
      <w:r>
        <w:rPr>
          <w:sz w:val="24"/>
          <w:szCs w:val="24"/>
          <w:bdr w:val="none" w:sz="0" w:space="0" w:color="auto" w:frame="1"/>
        </w:rPr>
        <w:t>1</w:t>
      </w:r>
      <w:r w:rsidRPr="009C37D6">
        <w:rPr>
          <w:sz w:val="24"/>
          <w:szCs w:val="24"/>
          <w:bdr w:val="none" w:sz="0" w:space="0" w:color="auto" w:frame="1"/>
        </w:rPr>
        <w:t>)</w:t>
      </w:r>
      <w:r w:rsidR="006604BD" w:rsidRPr="009C37D6">
        <w:rPr>
          <w:color w:val="000000"/>
          <w:sz w:val="24"/>
          <w:szCs w:val="24"/>
        </w:rPr>
        <w:t>Государственную регистрацию прав на недвижимое имущество физических лиц осуществляет</w:t>
      </w:r>
      <w:r w:rsidR="008D2795" w:rsidRPr="009C37D6">
        <w:rPr>
          <w:color w:val="000000"/>
          <w:sz w:val="24"/>
          <w:szCs w:val="24"/>
        </w:rPr>
        <w:t xml:space="preserve"> __________________</w:t>
      </w:r>
    </w:p>
    <w:p w14:paraId="43881965" w14:textId="0F6CD104" w:rsidR="006604BD" w:rsidRPr="009C37D6" w:rsidRDefault="00F93345" w:rsidP="001F19F8">
      <w:pPr>
        <w:pStyle w:val="11"/>
        <w:numPr>
          <w:ilvl w:val="0"/>
          <w:numId w:val="29"/>
        </w:numPr>
        <w:spacing w:after="0" w:line="240" w:lineRule="auto"/>
        <w:ind w:left="357" w:hanging="357"/>
        <w:jc w:val="both"/>
        <w:rPr>
          <w:color w:val="000000"/>
          <w:sz w:val="24"/>
          <w:szCs w:val="24"/>
        </w:rPr>
      </w:pPr>
      <w:bookmarkStart w:id="16" w:name="bookmark241"/>
      <w:bookmarkEnd w:id="16"/>
      <w:r w:rsidRPr="009C37D6">
        <w:rPr>
          <w:sz w:val="24"/>
          <w:szCs w:val="24"/>
          <w:bdr w:val="none" w:sz="0" w:space="0" w:color="auto" w:frame="1"/>
        </w:rPr>
        <w:t>.(ПКП-2)</w:t>
      </w:r>
      <w:r w:rsidR="006604BD" w:rsidRPr="009C37D6">
        <w:rPr>
          <w:color w:val="000000"/>
          <w:sz w:val="24"/>
          <w:szCs w:val="24"/>
        </w:rPr>
        <w:t xml:space="preserve">При приватизации государственного и муниципального жилья оно переходит в </w:t>
      </w:r>
      <w:r w:rsidR="008D2795" w:rsidRPr="009C37D6">
        <w:rPr>
          <w:color w:val="000000"/>
          <w:sz w:val="24"/>
          <w:szCs w:val="24"/>
        </w:rPr>
        <w:t>___</w:t>
      </w:r>
      <w:r w:rsidR="006604BD" w:rsidRPr="009C37D6">
        <w:rPr>
          <w:color w:val="000000"/>
          <w:sz w:val="24"/>
          <w:szCs w:val="24"/>
        </w:rPr>
        <w:t xml:space="preserve">___________ собственность. </w:t>
      </w:r>
    </w:p>
    <w:p w14:paraId="57432217" w14:textId="5C9B44A4" w:rsidR="006604BD" w:rsidRPr="009C37D6" w:rsidRDefault="00F93345" w:rsidP="001F19F8">
      <w:pPr>
        <w:pStyle w:val="11"/>
        <w:numPr>
          <w:ilvl w:val="0"/>
          <w:numId w:val="29"/>
        </w:numPr>
        <w:spacing w:after="0" w:line="240" w:lineRule="auto"/>
        <w:ind w:left="357" w:hanging="357"/>
        <w:jc w:val="both"/>
        <w:rPr>
          <w:sz w:val="24"/>
          <w:szCs w:val="24"/>
        </w:rPr>
      </w:pPr>
      <w:r w:rsidRPr="009C37D6">
        <w:rPr>
          <w:sz w:val="24"/>
          <w:szCs w:val="24"/>
          <w:bdr w:val="none" w:sz="0" w:space="0" w:color="auto" w:frame="1"/>
        </w:rPr>
        <w:t>.(ПКП-2)</w:t>
      </w:r>
      <w:r w:rsidR="006604BD" w:rsidRPr="009C37D6">
        <w:rPr>
          <w:color w:val="000000"/>
          <w:sz w:val="24"/>
          <w:szCs w:val="24"/>
        </w:rPr>
        <w:t>Жизненный цикл недвижимого объекта с начинается с _____________:</w:t>
      </w:r>
    </w:p>
    <w:p w14:paraId="1C281012" w14:textId="67F5A9C4" w:rsidR="006604BD" w:rsidRPr="009C37D6" w:rsidRDefault="008D2795" w:rsidP="001F19F8">
      <w:pPr>
        <w:pStyle w:val="11"/>
        <w:numPr>
          <w:ilvl w:val="0"/>
          <w:numId w:val="29"/>
        </w:numPr>
        <w:spacing w:after="0" w:line="240" w:lineRule="auto"/>
        <w:ind w:left="357" w:hanging="357"/>
        <w:jc w:val="both"/>
        <w:rPr>
          <w:sz w:val="24"/>
          <w:szCs w:val="24"/>
        </w:rPr>
      </w:pPr>
      <w:bookmarkStart w:id="17" w:name="bookmark272"/>
      <w:bookmarkStart w:id="18" w:name="bookmark273"/>
      <w:bookmarkStart w:id="19" w:name="bookmark296"/>
      <w:bookmarkEnd w:id="17"/>
      <w:bookmarkEnd w:id="18"/>
      <w:bookmarkEnd w:id="19"/>
      <w:r w:rsidRPr="009C37D6">
        <w:rPr>
          <w:color w:val="000000"/>
          <w:sz w:val="24"/>
          <w:szCs w:val="24"/>
        </w:rPr>
        <w:lastRenderedPageBreak/>
        <w:t xml:space="preserve"> </w:t>
      </w:r>
      <w:r w:rsidR="00F93345" w:rsidRPr="009C37D6">
        <w:rPr>
          <w:sz w:val="24"/>
          <w:szCs w:val="24"/>
          <w:bdr w:val="none" w:sz="0" w:space="0" w:color="auto" w:frame="1"/>
        </w:rPr>
        <w:t>.(ПКП-</w:t>
      </w:r>
      <w:r w:rsidR="00F93345">
        <w:rPr>
          <w:sz w:val="24"/>
          <w:szCs w:val="24"/>
          <w:bdr w:val="none" w:sz="0" w:space="0" w:color="auto" w:frame="1"/>
        </w:rPr>
        <w:t>1</w:t>
      </w:r>
      <w:r w:rsidR="00F93345" w:rsidRPr="009C37D6">
        <w:rPr>
          <w:sz w:val="24"/>
          <w:szCs w:val="24"/>
          <w:bdr w:val="none" w:sz="0" w:space="0" w:color="auto" w:frame="1"/>
        </w:rPr>
        <w:t>)</w:t>
      </w:r>
      <w:r w:rsidRPr="009C37D6">
        <w:rPr>
          <w:color w:val="000000"/>
          <w:sz w:val="24"/>
          <w:szCs w:val="24"/>
        </w:rPr>
        <w:t>Право на земельный участок подлежит обязательной _____________</w:t>
      </w:r>
    </w:p>
    <w:p w14:paraId="2A9B79F4" w14:textId="1D60E51C" w:rsidR="002B3620" w:rsidRPr="009C37D6" w:rsidRDefault="00F93345" w:rsidP="001F19F8">
      <w:pPr>
        <w:pStyle w:val="11"/>
        <w:numPr>
          <w:ilvl w:val="0"/>
          <w:numId w:val="29"/>
        </w:numPr>
        <w:spacing w:after="0" w:line="240" w:lineRule="auto"/>
        <w:ind w:left="357" w:hanging="357"/>
        <w:jc w:val="both"/>
      </w:pPr>
      <w:bookmarkStart w:id="20" w:name="bookmark299"/>
      <w:bookmarkEnd w:id="20"/>
      <w:r w:rsidRPr="009C37D6">
        <w:rPr>
          <w:sz w:val="24"/>
          <w:szCs w:val="24"/>
          <w:bdr w:val="none" w:sz="0" w:space="0" w:color="auto" w:frame="1"/>
        </w:rPr>
        <w:t>.(ПКП-2)</w:t>
      </w:r>
      <w:r w:rsidR="006604BD" w:rsidRPr="009C37D6">
        <w:rPr>
          <w:color w:val="000000"/>
          <w:sz w:val="24"/>
          <w:szCs w:val="24"/>
        </w:rPr>
        <w:t xml:space="preserve">Приватизация недвижимых объектов исторического и культурного наследия ____________ </w:t>
      </w:r>
    </w:p>
    <w:p w14:paraId="52219887" w14:textId="1EC8AF8A" w:rsidR="00817724" w:rsidRDefault="00817724"/>
    <w:p w14:paraId="1402FD4E" w14:textId="51BC4757" w:rsidR="009C37D6" w:rsidRDefault="009C37D6"/>
    <w:p w14:paraId="3F09C2AD" w14:textId="7E654C20" w:rsidR="009C37D6" w:rsidRDefault="009C37D6">
      <w:r>
        <w:t>Ключ к тесту:</w:t>
      </w:r>
    </w:p>
    <w:tbl>
      <w:tblPr>
        <w:tblStyle w:val="4"/>
        <w:tblW w:w="5000" w:type="pct"/>
        <w:tblLook w:val="04A0" w:firstRow="1" w:lastRow="0" w:firstColumn="1" w:lastColumn="0" w:noHBand="0" w:noVBand="1"/>
      </w:tblPr>
      <w:tblGrid>
        <w:gridCol w:w="601"/>
        <w:gridCol w:w="266"/>
        <w:gridCol w:w="302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17"/>
        <w:gridCol w:w="301"/>
        <w:gridCol w:w="309"/>
        <w:gridCol w:w="317"/>
        <w:gridCol w:w="309"/>
        <w:gridCol w:w="309"/>
        <w:gridCol w:w="301"/>
        <w:gridCol w:w="301"/>
        <w:gridCol w:w="309"/>
        <w:gridCol w:w="309"/>
        <w:gridCol w:w="386"/>
        <w:gridCol w:w="404"/>
        <w:gridCol w:w="404"/>
        <w:gridCol w:w="404"/>
        <w:gridCol w:w="367"/>
        <w:gridCol w:w="367"/>
      </w:tblGrid>
      <w:tr w:rsidR="009C37D6" w:rsidRPr="009C37D6" w14:paraId="5F304E0A" w14:textId="77777777" w:rsidTr="009C37D6">
        <w:trPr>
          <w:trHeight w:val="92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36A4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Вопрос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08CC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3E12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08B6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1598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3C36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D536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3A2F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CE15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BE29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DA82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AAD9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FB36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F8D1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5E97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9993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8A9F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D705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ABD0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31F7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9DB0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0AF4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1E50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BD93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9A6D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2257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15CF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7481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2539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C391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4C91" w14:textId="77777777" w:rsidR="009C37D6" w:rsidRPr="009C37D6" w:rsidRDefault="009C37D6" w:rsidP="00BC78E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9C37D6">
              <w:rPr>
                <w:b/>
                <w:sz w:val="16"/>
                <w:szCs w:val="16"/>
              </w:rPr>
              <w:t>30</w:t>
            </w:r>
          </w:p>
        </w:tc>
      </w:tr>
      <w:tr w:rsidR="009C37D6" w:rsidRPr="00A677C7" w14:paraId="716A0C89" w14:textId="77777777" w:rsidTr="009C37D6">
        <w:trPr>
          <w:cantSplit/>
          <w:trHeight w:val="2221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ADAC" w14:textId="77777777" w:rsidR="009C37D6" w:rsidRPr="009C37D6" w:rsidRDefault="009C37D6" w:rsidP="009C37D6">
            <w:pPr>
              <w:pStyle w:val="1"/>
            </w:pPr>
            <w:r w:rsidRPr="009C37D6">
              <w:t>Ответ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89BC" w14:textId="77777777" w:rsidR="009C37D6" w:rsidRPr="009C37D6" w:rsidRDefault="009C37D6" w:rsidP="00BC78E5">
            <w:pPr>
              <w:ind w:left="-57" w:right="-57"/>
              <w:jc w:val="center"/>
              <w:rPr>
                <w:b/>
              </w:rPr>
            </w:pPr>
            <w:r w:rsidRPr="009C37D6">
              <w:rPr>
                <w:b/>
              </w:rPr>
              <w:t>б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BA80" w14:textId="77777777" w:rsidR="009C37D6" w:rsidRPr="009C37D6" w:rsidRDefault="009C37D6" w:rsidP="00BC78E5">
            <w:pPr>
              <w:ind w:left="-57" w:right="-57"/>
              <w:jc w:val="center"/>
              <w:rPr>
                <w:b/>
              </w:rPr>
            </w:pPr>
            <w:r w:rsidRPr="009C37D6">
              <w:rPr>
                <w:b/>
              </w:rPr>
              <w:t>а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0AC1A" w14:textId="77777777" w:rsidR="009C37D6" w:rsidRPr="009C37D6" w:rsidRDefault="009C37D6" w:rsidP="00BC78E5">
            <w:pPr>
              <w:ind w:left="-57" w:right="-57"/>
              <w:jc w:val="center"/>
              <w:rPr>
                <w:b/>
              </w:rPr>
            </w:pPr>
            <w:r w:rsidRPr="009C37D6">
              <w:rPr>
                <w:b/>
              </w:rPr>
              <w:t>в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70EA1" w14:textId="77777777" w:rsidR="009C37D6" w:rsidRPr="009C37D6" w:rsidRDefault="009C37D6" w:rsidP="00BC78E5">
            <w:pPr>
              <w:ind w:left="-57" w:right="-57"/>
              <w:jc w:val="center"/>
              <w:rPr>
                <w:b/>
              </w:rPr>
            </w:pPr>
            <w:r w:rsidRPr="009C37D6">
              <w:rPr>
                <w:b/>
              </w:rPr>
              <w:t>в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FE45" w14:textId="77777777" w:rsidR="009C37D6" w:rsidRPr="009C37D6" w:rsidRDefault="009C37D6" w:rsidP="00BC78E5">
            <w:pPr>
              <w:ind w:left="-57" w:right="-57"/>
              <w:jc w:val="center"/>
              <w:rPr>
                <w:b/>
              </w:rPr>
            </w:pPr>
            <w:r w:rsidRPr="009C37D6">
              <w:rPr>
                <w:b/>
              </w:rPr>
              <w:t>г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775C" w14:textId="77777777" w:rsidR="009C37D6" w:rsidRPr="009C37D6" w:rsidRDefault="009C37D6" w:rsidP="00BC78E5">
            <w:pPr>
              <w:ind w:left="-57" w:right="-57"/>
              <w:jc w:val="center"/>
              <w:rPr>
                <w:b/>
              </w:rPr>
            </w:pPr>
            <w:r w:rsidRPr="009C37D6">
              <w:rPr>
                <w:b/>
              </w:rPr>
              <w:t>а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2B32D" w14:textId="77777777" w:rsidR="009C37D6" w:rsidRPr="009C37D6" w:rsidRDefault="009C37D6" w:rsidP="00BC78E5">
            <w:pPr>
              <w:ind w:left="-57" w:right="-57"/>
              <w:jc w:val="center"/>
              <w:rPr>
                <w:b/>
              </w:rPr>
            </w:pPr>
            <w:r w:rsidRPr="009C37D6">
              <w:rPr>
                <w:b/>
              </w:rPr>
              <w:t>а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AC61" w14:textId="77777777" w:rsidR="009C37D6" w:rsidRPr="009C37D6" w:rsidRDefault="009C37D6" w:rsidP="00BC78E5">
            <w:pPr>
              <w:ind w:left="-57" w:right="-57"/>
              <w:jc w:val="center"/>
              <w:rPr>
                <w:b/>
              </w:rPr>
            </w:pPr>
            <w:r w:rsidRPr="009C37D6">
              <w:rPr>
                <w:b/>
              </w:rPr>
              <w:t>б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AF5A" w14:textId="77777777" w:rsidR="009C37D6" w:rsidRPr="009C37D6" w:rsidRDefault="009C37D6" w:rsidP="00BC78E5">
            <w:pPr>
              <w:ind w:left="-57" w:right="-57"/>
              <w:jc w:val="center"/>
              <w:rPr>
                <w:b/>
              </w:rPr>
            </w:pPr>
            <w:r w:rsidRPr="009C37D6">
              <w:rPr>
                <w:b/>
              </w:rPr>
              <w:t>в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C652" w14:textId="77777777" w:rsidR="009C37D6" w:rsidRPr="009C37D6" w:rsidRDefault="009C37D6" w:rsidP="00BC78E5">
            <w:pPr>
              <w:ind w:left="-57" w:right="-57"/>
              <w:jc w:val="center"/>
              <w:rPr>
                <w:b/>
              </w:rPr>
            </w:pPr>
            <w:r w:rsidRPr="009C37D6">
              <w:rPr>
                <w:b/>
              </w:rPr>
              <w:t>в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FB3A" w14:textId="77777777" w:rsidR="009C37D6" w:rsidRPr="009C37D6" w:rsidRDefault="009C37D6" w:rsidP="00BC78E5">
            <w:pPr>
              <w:ind w:left="-57" w:right="-57"/>
              <w:jc w:val="center"/>
              <w:rPr>
                <w:b/>
              </w:rPr>
            </w:pPr>
            <w:r w:rsidRPr="009C37D6">
              <w:rPr>
                <w:b/>
              </w:rPr>
              <w:t>г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A5D5" w14:textId="77777777" w:rsidR="009C37D6" w:rsidRPr="009C37D6" w:rsidRDefault="009C37D6" w:rsidP="00BC78E5">
            <w:pPr>
              <w:ind w:left="-57" w:right="-57"/>
              <w:jc w:val="center"/>
              <w:rPr>
                <w:b/>
              </w:rPr>
            </w:pPr>
            <w:r w:rsidRPr="009C37D6">
              <w:rPr>
                <w:b/>
              </w:rPr>
              <w:t>а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93FA" w14:textId="77777777" w:rsidR="009C37D6" w:rsidRPr="009C37D6" w:rsidRDefault="009C37D6" w:rsidP="00BC78E5">
            <w:pPr>
              <w:autoSpaceDE w:val="0"/>
              <w:autoSpaceDN w:val="0"/>
              <w:spacing w:line="259" w:lineRule="auto"/>
              <w:contextualSpacing/>
              <w:jc w:val="center"/>
              <w:rPr>
                <w:b/>
              </w:rPr>
            </w:pPr>
            <w:r w:rsidRPr="009C37D6">
              <w:rPr>
                <w:b/>
              </w:rPr>
              <w:t>г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AF1E" w14:textId="77777777" w:rsidR="009C37D6" w:rsidRPr="009C37D6" w:rsidRDefault="009C37D6" w:rsidP="00BC78E5">
            <w:pPr>
              <w:ind w:left="-57" w:right="-57"/>
              <w:jc w:val="center"/>
              <w:rPr>
                <w:b/>
              </w:rPr>
            </w:pPr>
            <w:r w:rsidRPr="009C37D6">
              <w:rPr>
                <w:b/>
              </w:rPr>
              <w:t>в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EECF" w14:textId="77777777" w:rsidR="009C37D6" w:rsidRPr="009C37D6" w:rsidRDefault="009C37D6" w:rsidP="00BC78E5">
            <w:pPr>
              <w:ind w:right="-57"/>
              <w:jc w:val="center"/>
              <w:rPr>
                <w:b/>
              </w:rPr>
            </w:pPr>
            <w:r w:rsidRPr="009C37D6">
              <w:rPr>
                <w:b/>
              </w:rPr>
              <w:t>в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5E09" w14:textId="77777777" w:rsidR="009C37D6" w:rsidRPr="009C37D6" w:rsidRDefault="009C37D6" w:rsidP="00BC78E5">
            <w:pPr>
              <w:ind w:right="-57"/>
              <w:jc w:val="center"/>
              <w:rPr>
                <w:b/>
              </w:rPr>
            </w:pPr>
            <w:r w:rsidRPr="009C37D6">
              <w:rPr>
                <w:b/>
              </w:rPr>
              <w:t>г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22DC" w14:textId="77777777" w:rsidR="009C37D6" w:rsidRPr="009C37D6" w:rsidRDefault="009C37D6" w:rsidP="00BC78E5">
            <w:pPr>
              <w:ind w:right="-57"/>
              <w:jc w:val="center"/>
              <w:rPr>
                <w:b/>
              </w:rPr>
            </w:pPr>
            <w:r w:rsidRPr="009C37D6">
              <w:rPr>
                <w:b/>
              </w:rPr>
              <w:t>а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367A" w14:textId="77777777" w:rsidR="009C37D6" w:rsidRPr="009C37D6" w:rsidRDefault="009C37D6" w:rsidP="00BC78E5">
            <w:pPr>
              <w:ind w:right="-57"/>
              <w:jc w:val="center"/>
              <w:rPr>
                <w:b/>
              </w:rPr>
            </w:pPr>
            <w:r w:rsidRPr="009C37D6">
              <w:rPr>
                <w:b/>
              </w:rPr>
              <w:t>в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B704" w14:textId="77777777" w:rsidR="009C37D6" w:rsidRPr="009C37D6" w:rsidRDefault="009C37D6" w:rsidP="00BC78E5">
            <w:pPr>
              <w:ind w:right="-57"/>
              <w:jc w:val="center"/>
              <w:rPr>
                <w:b/>
              </w:rPr>
            </w:pPr>
            <w:r w:rsidRPr="009C37D6">
              <w:rPr>
                <w:b/>
              </w:rPr>
              <w:t>а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0658" w14:textId="77777777" w:rsidR="009C37D6" w:rsidRPr="009C37D6" w:rsidRDefault="009C37D6" w:rsidP="00BC78E5">
            <w:pPr>
              <w:ind w:right="-57"/>
              <w:jc w:val="center"/>
              <w:rPr>
                <w:b/>
              </w:rPr>
            </w:pPr>
            <w:r w:rsidRPr="009C37D6">
              <w:rPr>
                <w:b/>
              </w:rPr>
              <w:t>б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3B68" w14:textId="77777777" w:rsidR="009C37D6" w:rsidRPr="00A40817" w:rsidRDefault="009C37D6" w:rsidP="00BC78E5">
            <w:pPr>
              <w:ind w:right="-57"/>
              <w:jc w:val="center"/>
              <w:rPr>
                <w:b/>
              </w:rPr>
            </w:pPr>
            <w:r w:rsidRPr="00A40817">
              <w:rPr>
                <w:b/>
              </w:rPr>
              <w:t>г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CBA9" w14:textId="77777777" w:rsidR="009C37D6" w:rsidRPr="00A40817" w:rsidRDefault="009C37D6" w:rsidP="00BC78E5">
            <w:pPr>
              <w:ind w:right="-57"/>
              <w:jc w:val="center"/>
              <w:rPr>
                <w:b/>
              </w:rPr>
            </w:pPr>
            <w:r w:rsidRPr="00A40817">
              <w:rPr>
                <w:b/>
              </w:rPr>
              <w:t>г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0C27" w14:textId="77777777" w:rsidR="009C37D6" w:rsidRPr="00A40817" w:rsidRDefault="009C37D6" w:rsidP="00BC78E5">
            <w:pPr>
              <w:ind w:right="-57"/>
              <w:jc w:val="center"/>
              <w:rPr>
                <w:b/>
              </w:rPr>
            </w:pPr>
            <w:r w:rsidRPr="00A40817">
              <w:rPr>
                <w:b/>
              </w:rPr>
              <w:t>а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1473" w14:textId="77777777" w:rsidR="009C37D6" w:rsidRPr="00A40817" w:rsidRDefault="009C37D6" w:rsidP="00BC78E5">
            <w:pPr>
              <w:ind w:right="-57"/>
              <w:jc w:val="center"/>
              <w:rPr>
                <w:b/>
              </w:rPr>
            </w:pPr>
            <w:r w:rsidRPr="00A40817">
              <w:rPr>
                <w:b/>
              </w:rPr>
              <w:t>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446947" w14:textId="77777777" w:rsidR="009C37D6" w:rsidRPr="000E5F6E" w:rsidRDefault="009C37D6" w:rsidP="00BC78E5">
            <w:pPr>
              <w:pStyle w:val="11"/>
              <w:spacing w:after="0" w:line="240" w:lineRule="auto"/>
              <w:ind w:left="470" w:right="113" w:hanging="357"/>
              <w:jc w:val="center"/>
              <w:rPr>
                <w:color w:val="000000"/>
                <w:sz w:val="18"/>
                <w:szCs w:val="18"/>
              </w:rPr>
            </w:pPr>
            <w:r w:rsidRPr="000E5F6E">
              <w:rPr>
                <w:color w:val="000000"/>
                <w:sz w:val="18"/>
                <w:szCs w:val="18"/>
              </w:rPr>
              <w:t>Гражданским кодексом РФ</w:t>
            </w:r>
          </w:p>
          <w:p w14:paraId="1E87990B" w14:textId="77777777" w:rsidR="009C37D6" w:rsidRPr="000E5F6E" w:rsidRDefault="009C37D6" w:rsidP="00BC78E5">
            <w:pPr>
              <w:ind w:left="113" w:right="-5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070314" w14:textId="77777777" w:rsidR="009C37D6" w:rsidRPr="000E5F6E" w:rsidRDefault="009C37D6" w:rsidP="00BC78E5">
            <w:pPr>
              <w:pStyle w:val="11"/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  <w:r w:rsidRPr="000E5F6E">
              <w:rPr>
                <w:sz w:val="20"/>
                <w:szCs w:val="20"/>
              </w:rPr>
              <w:t>Росреестр</w:t>
            </w:r>
          </w:p>
          <w:p w14:paraId="4F0DE610" w14:textId="77777777" w:rsidR="009C37D6" w:rsidRPr="000E5F6E" w:rsidRDefault="009C37D6" w:rsidP="00BC78E5">
            <w:pPr>
              <w:ind w:left="113" w:right="-5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3FDECF" w14:textId="77777777" w:rsidR="009C37D6" w:rsidRPr="000E5F6E" w:rsidRDefault="009C37D6" w:rsidP="00BC78E5">
            <w:pPr>
              <w:ind w:left="113" w:right="-57"/>
              <w:jc w:val="center"/>
              <w:rPr>
                <w:bCs/>
                <w:sz w:val="20"/>
                <w:szCs w:val="20"/>
              </w:rPr>
            </w:pPr>
            <w:r w:rsidRPr="000E5F6E">
              <w:rPr>
                <w:bCs/>
                <w:sz w:val="20"/>
                <w:szCs w:val="20"/>
              </w:rPr>
              <w:t>Частную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5393BA" w14:textId="77777777" w:rsidR="009C37D6" w:rsidRPr="000E5F6E" w:rsidRDefault="009C37D6" w:rsidP="00BC78E5">
            <w:pPr>
              <w:ind w:left="113" w:right="-57"/>
              <w:jc w:val="center"/>
              <w:rPr>
                <w:bCs/>
                <w:sz w:val="20"/>
                <w:szCs w:val="20"/>
              </w:rPr>
            </w:pPr>
            <w:r w:rsidRPr="000E5F6E">
              <w:rPr>
                <w:bCs/>
                <w:sz w:val="20"/>
                <w:szCs w:val="20"/>
              </w:rPr>
              <w:t>Замысла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5708F5" w14:textId="77777777" w:rsidR="009C37D6" w:rsidRPr="00A677C7" w:rsidRDefault="009C37D6" w:rsidP="00BC78E5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Государственной регистрации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FF764B" w14:textId="77777777" w:rsidR="009C37D6" w:rsidRPr="00A677C7" w:rsidRDefault="009C37D6" w:rsidP="00BC78E5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Разрешена</w:t>
            </w:r>
          </w:p>
        </w:tc>
      </w:tr>
      <w:tr w:rsidR="009C37D6" w:rsidRPr="00BD5356" w14:paraId="08E5D822" w14:textId="77777777" w:rsidTr="00A40817">
        <w:trPr>
          <w:trHeight w:val="168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D630" w14:textId="77777777" w:rsidR="009C37D6" w:rsidRPr="009C37D6" w:rsidRDefault="009C37D6" w:rsidP="00A40817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37D6">
              <w:rPr>
                <w:b/>
                <w:sz w:val="18"/>
                <w:szCs w:val="18"/>
              </w:rPr>
              <w:t>Баллы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B100" w14:textId="77777777" w:rsidR="009C37D6" w:rsidRPr="00BD5356" w:rsidRDefault="009C37D6" w:rsidP="00A40817">
            <w:pPr>
              <w:ind w:left="-57" w:right="-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B245D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FC0C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8204A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B9F1C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3C20C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82E22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BE38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4B74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6433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E82C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AC55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3C9A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C65F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0FF7" w14:textId="77777777" w:rsidR="009C37D6" w:rsidRPr="00BD5356" w:rsidRDefault="009C37D6" w:rsidP="00A40817">
            <w:pPr>
              <w:jc w:val="center"/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4E78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4655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04B9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D885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1959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11018D">
              <w:rPr>
                <w:b/>
                <w:sz w:val="22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1EB2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6D11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F19A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8547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B096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4263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85E9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3375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D3FD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6B7F" w14:textId="77777777" w:rsidR="009C37D6" w:rsidRPr="00BD5356" w:rsidRDefault="009C37D6" w:rsidP="00A40817">
            <w:pPr>
              <w:jc w:val="center"/>
              <w:rPr>
                <w:b/>
                <w:sz w:val="22"/>
              </w:rPr>
            </w:pPr>
            <w:r w:rsidRPr="00F82B02">
              <w:rPr>
                <w:b/>
                <w:sz w:val="22"/>
              </w:rPr>
              <w:t>4</w:t>
            </w:r>
          </w:p>
        </w:tc>
      </w:tr>
    </w:tbl>
    <w:p w14:paraId="0F266E46" w14:textId="64187377" w:rsidR="009C37D6" w:rsidRDefault="009C37D6" w:rsidP="00A40817">
      <w:pPr>
        <w:pStyle w:val="a9"/>
        <w:tabs>
          <w:tab w:val="clear" w:pos="4677"/>
          <w:tab w:val="clear" w:pos="9355"/>
        </w:tabs>
      </w:pPr>
    </w:p>
    <w:p w14:paraId="782AF576" w14:textId="77777777" w:rsidR="00F93345" w:rsidRPr="00A153DF" w:rsidRDefault="00F93345" w:rsidP="00F933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A153DF">
        <w:rPr>
          <w:b/>
          <w:sz w:val="28"/>
          <w:szCs w:val="28"/>
        </w:rPr>
        <w:t>Методические материалы, определяющие процедуры оценивания знаний</w:t>
      </w:r>
    </w:p>
    <w:p w14:paraId="2317A92E" w14:textId="77777777" w:rsidR="00F93345" w:rsidRDefault="00F93345" w:rsidP="00F93345">
      <w:pPr>
        <w:jc w:val="both"/>
        <w:rPr>
          <w:b/>
          <w:sz w:val="28"/>
          <w:szCs w:val="28"/>
        </w:rPr>
      </w:pPr>
      <w:r w:rsidRPr="00A153DF">
        <w:rPr>
          <w:b/>
          <w:sz w:val="28"/>
          <w:szCs w:val="28"/>
        </w:rPr>
        <w:t>и умений, характеризующих степень сформированности компетенций</w:t>
      </w:r>
    </w:p>
    <w:p w14:paraId="5DC2002F" w14:textId="77777777" w:rsidR="00F93345" w:rsidRDefault="00F93345" w:rsidP="00F93345">
      <w:pPr>
        <w:jc w:val="both"/>
        <w:rPr>
          <w:b/>
          <w:sz w:val="28"/>
          <w:szCs w:val="28"/>
        </w:rPr>
      </w:pPr>
    </w:p>
    <w:p w14:paraId="768DE6EF" w14:textId="77777777" w:rsidR="00F93345" w:rsidRPr="00A153DF" w:rsidRDefault="00F93345" w:rsidP="00F9334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</w:rPr>
      </w:pPr>
      <w:r w:rsidRPr="00A153DF">
        <w:rPr>
          <w:b/>
          <w:bCs/>
          <w:color w:val="000000"/>
          <w:sz w:val="28"/>
        </w:rPr>
        <w:t>Критерии оценки знаний при проведении устного/письменного опроса</w:t>
      </w:r>
    </w:p>
    <w:p w14:paraId="3CE15330" w14:textId="77777777" w:rsidR="00F93345" w:rsidRPr="00A153DF" w:rsidRDefault="00F93345" w:rsidP="00F93345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отлично</w:t>
      </w:r>
      <w:r w:rsidRPr="00A153DF">
        <w:rPr>
          <w:bCs/>
          <w:color w:val="000000"/>
          <w:sz w:val="28"/>
        </w:rPr>
        <w:t xml:space="preserve">» – </w:t>
      </w:r>
      <w:r w:rsidRPr="00A153DF">
        <w:rPr>
          <w:color w:val="000000"/>
          <w:sz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2B4135BA" w14:textId="77777777" w:rsidR="00F93345" w:rsidRPr="00A153DF" w:rsidRDefault="00F93345" w:rsidP="00F9334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хорошо</w:t>
      </w:r>
      <w:r w:rsidRPr="00A153DF">
        <w:rPr>
          <w:bCs/>
          <w:color w:val="000000"/>
          <w:sz w:val="28"/>
        </w:rPr>
        <w:t>» –</w:t>
      </w:r>
      <w:r w:rsidRPr="00A153DF">
        <w:rPr>
          <w:color w:val="000000"/>
          <w:sz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7FB6D983" w14:textId="77777777" w:rsidR="00F93345" w:rsidRPr="00A153DF" w:rsidRDefault="00F93345" w:rsidP="00F9334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удовлетворительно</w:t>
      </w:r>
      <w:r w:rsidRPr="00A153DF">
        <w:rPr>
          <w:bCs/>
          <w:color w:val="000000"/>
          <w:sz w:val="28"/>
        </w:rPr>
        <w:t xml:space="preserve">» </w:t>
      </w:r>
      <w:r w:rsidRPr="00A153DF">
        <w:rPr>
          <w:color w:val="000000"/>
          <w:sz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24C37898" w14:textId="77777777" w:rsidR="00F93345" w:rsidRPr="00A153DF" w:rsidRDefault="00F93345" w:rsidP="00F93345">
      <w:pPr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неудовлетворительно</w:t>
      </w:r>
      <w:r w:rsidRPr="00A153DF">
        <w:rPr>
          <w:bCs/>
          <w:color w:val="000000"/>
          <w:sz w:val="28"/>
        </w:rPr>
        <w:t>» –</w:t>
      </w:r>
      <w:r w:rsidRPr="00A153DF">
        <w:rPr>
          <w:color w:val="000000"/>
          <w:sz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79F61863" w14:textId="77777777" w:rsidR="00F93345" w:rsidRPr="00A153DF" w:rsidRDefault="00F93345" w:rsidP="00F93345">
      <w:pPr>
        <w:ind w:firstLine="709"/>
        <w:jc w:val="both"/>
        <w:rPr>
          <w:color w:val="000000"/>
          <w:sz w:val="28"/>
        </w:rPr>
      </w:pPr>
    </w:p>
    <w:p w14:paraId="71127E81" w14:textId="77777777" w:rsidR="00F93345" w:rsidRPr="00A153DF" w:rsidRDefault="00F93345" w:rsidP="00F9334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</w:rPr>
      </w:pPr>
      <w:r w:rsidRPr="00A153DF">
        <w:rPr>
          <w:b/>
          <w:bCs/>
          <w:color w:val="000000"/>
          <w:sz w:val="28"/>
        </w:rPr>
        <w:t>Критерии оценки знаний при решении задач</w:t>
      </w:r>
    </w:p>
    <w:p w14:paraId="6D8C1478" w14:textId="77777777" w:rsidR="00F93345" w:rsidRPr="00A153DF" w:rsidRDefault="00F93345" w:rsidP="00F93345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отлично</w:t>
      </w:r>
      <w:r w:rsidRPr="00A153DF">
        <w:rPr>
          <w:bCs/>
          <w:color w:val="000000"/>
          <w:sz w:val="28"/>
        </w:rPr>
        <w:t xml:space="preserve">» – </w:t>
      </w:r>
      <w:r w:rsidRPr="00A153DF">
        <w:rPr>
          <w:color w:val="000000"/>
          <w:sz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31FA384E" w14:textId="77777777" w:rsidR="00F93345" w:rsidRPr="00A153DF" w:rsidRDefault="00F93345" w:rsidP="00F9334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хорошо</w:t>
      </w:r>
      <w:r w:rsidRPr="00A153DF">
        <w:rPr>
          <w:bCs/>
          <w:color w:val="000000"/>
          <w:sz w:val="28"/>
        </w:rPr>
        <w:t>» –</w:t>
      </w:r>
      <w:r w:rsidRPr="00A153DF">
        <w:rPr>
          <w:color w:val="000000"/>
          <w:sz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674ED3C9" w14:textId="77777777" w:rsidR="00F93345" w:rsidRPr="00A153DF" w:rsidRDefault="00F93345" w:rsidP="00F9334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удовлетворительно</w:t>
      </w:r>
      <w:r w:rsidRPr="00A153DF">
        <w:rPr>
          <w:bCs/>
          <w:color w:val="000000"/>
          <w:sz w:val="28"/>
        </w:rPr>
        <w:t xml:space="preserve">» </w:t>
      </w:r>
      <w:r w:rsidRPr="00A153DF">
        <w:rPr>
          <w:color w:val="000000"/>
          <w:sz w:val="28"/>
        </w:rPr>
        <w:t xml:space="preserve">– выставляется обучающемуся, показавшему фрагментарный, разрозненный характер знаний, недостаточно правильные </w:t>
      </w:r>
      <w:r w:rsidRPr="00A153DF">
        <w:rPr>
          <w:color w:val="000000"/>
          <w:sz w:val="28"/>
        </w:rPr>
        <w:lastRenderedPageBreak/>
        <w:t>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561FC2D9" w14:textId="77777777" w:rsidR="00F93345" w:rsidRPr="00A153DF" w:rsidRDefault="00F93345" w:rsidP="00F93345">
      <w:pPr>
        <w:ind w:firstLine="709"/>
        <w:jc w:val="both"/>
        <w:rPr>
          <w:color w:val="000000"/>
          <w:sz w:val="28"/>
        </w:rPr>
      </w:pPr>
      <w:r w:rsidRPr="00A153DF">
        <w:rPr>
          <w:bCs/>
          <w:color w:val="000000"/>
          <w:sz w:val="28"/>
        </w:rPr>
        <w:t>Оценка «</w:t>
      </w:r>
      <w:r w:rsidRPr="00A153DF">
        <w:rPr>
          <w:b/>
          <w:bCs/>
          <w:color w:val="000000"/>
          <w:sz w:val="28"/>
        </w:rPr>
        <w:t>неудовлетворительно</w:t>
      </w:r>
      <w:r w:rsidRPr="00A153DF">
        <w:rPr>
          <w:bCs/>
          <w:color w:val="000000"/>
          <w:sz w:val="28"/>
        </w:rPr>
        <w:t>» –</w:t>
      </w:r>
      <w:r w:rsidRPr="00A153DF">
        <w:rPr>
          <w:color w:val="000000"/>
          <w:sz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1B82F033" w14:textId="77777777" w:rsidR="00F93345" w:rsidRPr="00A153DF" w:rsidRDefault="00F93345" w:rsidP="00F9334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</w:rPr>
      </w:pPr>
    </w:p>
    <w:p w14:paraId="0945A78D" w14:textId="77777777" w:rsidR="00F93345" w:rsidRPr="00A153DF" w:rsidRDefault="00F93345" w:rsidP="00F9334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A153DF">
        <w:rPr>
          <w:b/>
          <w:bCs/>
          <w:color w:val="000000"/>
          <w:sz w:val="28"/>
        </w:rPr>
        <w:t>Критерии оценки знаний при проведении тестирования</w:t>
      </w:r>
    </w:p>
    <w:p w14:paraId="50398997" w14:textId="77777777" w:rsidR="00F93345" w:rsidRPr="00A153DF" w:rsidRDefault="00F93345" w:rsidP="00F93345">
      <w:pPr>
        <w:ind w:firstLine="709"/>
        <w:jc w:val="both"/>
        <w:rPr>
          <w:bCs/>
          <w:sz w:val="28"/>
        </w:rPr>
      </w:pPr>
      <w:r w:rsidRPr="00A153DF">
        <w:rPr>
          <w:bCs/>
          <w:sz w:val="28"/>
        </w:rPr>
        <w:t>Оценка «</w:t>
      </w:r>
      <w:r w:rsidRPr="00A153DF">
        <w:rPr>
          <w:b/>
          <w:bCs/>
          <w:sz w:val="28"/>
        </w:rPr>
        <w:t>отлично</w:t>
      </w:r>
      <w:r w:rsidRPr="00A153DF">
        <w:rPr>
          <w:bCs/>
          <w:sz w:val="28"/>
        </w:rPr>
        <w:t>» выставляется при условии правильного ответа студента не менее чем на 85 % тестовых заданий;</w:t>
      </w:r>
    </w:p>
    <w:p w14:paraId="4A6036A1" w14:textId="77777777" w:rsidR="00F93345" w:rsidRPr="00A153DF" w:rsidRDefault="00F93345" w:rsidP="00F93345">
      <w:pPr>
        <w:ind w:firstLine="709"/>
        <w:jc w:val="both"/>
        <w:rPr>
          <w:bCs/>
          <w:sz w:val="28"/>
        </w:rPr>
      </w:pPr>
      <w:r w:rsidRPr="00A153DF">
        <w:rPr>
          <w:bCs/>
          <w:sz w:val="28"/>
        </w:rPr>
        <w:t>Оценка «</w:t>
      </w:r>
      <w:r w:rsidRPr="00A153DF">
        <w:rPr>
          <w:b/>
          <w:bCs/>
          <w:sz w:val="28"/>
        </w:rPr>
        <w:t>хорошо</w:t>
      </w:r>
      <w:r w:rsidRPr="00A153DF">
        <w:rPr>
          <w:bCs/>
          <w:sz w:val="28"/>
        </w:rPr>
        <w:t>» выставляется при условии правильного ответа студента не менее чем на 70 % тестовых заданий;</w:t>
      </w:r>
    </w:p>
    <w:p w14:paraId="681C90FB" w14:textId="77777777" w:rsidR="00F93345" w:rsidRPr="00A153DF" w:rsidRDefault="00F93345" w:rsidP="00F93345">
      <w:pPr>
        <w:ind w:firstLine="709"/>
        <w:jc w:val="both"/>
        <w:rPr>
          <w:bCs/>
          <w:sz w:val="28"/>
        </w:rPr>
      </w:pPr>
      <w:r w:rsidRPr="00A153DF">
        <w:rPr>
          <w:bCs/>
          <w:sz w:val="28"/>
        </w:rPr>
        <w:t>Оценка «</w:t>
      </w:r>
      <w:r w:rsidRPr="00A153DF">
        <w:rPr>
          <w:b/>
          <w:bCs/>
          <w:sz w:val="28"/>
        </w:rPr>
        <w:t>удовлетворительно</w:t>
      </w:r>
      <w:r w:rsidRPr="00A153DF">
        <w:rPr>
          <w:bCs/>
          <w:sz w:val="28"/>
        </w:rPr>
        <w:t xml:space="preserve">» выставляется при условии правильного ответа студента не менее чем на 51 %; </w:t>
      </w:r>
    </w:p>
    <w:p w14:paraId="2AF2ECDD" w14:textId="77777777" w:rsidR="00F93345" w:rsidRPr="00A153DF" w:rsidRDefault="00F93345" w:rsidP="00F93345">
      <w:pPr>
        <w:ind w:firstLine="709"/>
        <w:jc w:val="both"/>
        <w:rPr>
          <w:rFonts w:ascii="Calibri" w:hAnsi="Calibri"/>
          <w:szCs w:val="22"/>
        </w:rPr>
      </w:pPr>
      <w:r w:rsidRPr="00A153DF">
        <w:rPr>
          <w:bCs/>
          <w:sz w:val="28"/>
        </w:rPr>
        <w:t>Оценка «</w:t>
      </w:r>
      <w:r w:rsidRPr="00A153DF">
        <w:rPr>
          <w:b/>
          <w:bCs/>
          <w:sz w:val="28"/>
        </w:rPr>
        <w:t>неудовлетворительно</w:t>
      </w:r>
      <w:r w:rsidRPr="00A153DF">
        <w:rPr>
          <w:bCs/>
          <w:sz w:val="28"/>
        </w:rPr>
        <w:t>» выставляется при условии правильного ответа студента менее чем на 50 % тестовых заданий.</w:t>
      </w:r>
    </w:p>
    <w:p w14:paraId="19128FFF" w14:textId="77777777" w:rsidR="00F93345" w:rsidRPr="009C37D6" w:rsidRDefault="00F93345"/>
    <w:sectPr w:rsidR="00F93345" w:rsidRPr="009C37D6" w:rsidSect="00A266B1">
      <w:headerReference w:type="default" r:id="rId5"/>
      <w:pgSz w:w="11906" w:h="16838"/>
      <w:pgMar w:top="567" w:right="567" w:bottom="567" w:left="1134" w:header="567" w:footer="68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976234"/>
      <w:docPartObj>
        <w:docPartGallery w:val="Page Numbers (Top of Page)"/>
        <w:docPartUnique/>
      </w:docPartObj>
    </w:sdtPr>
    <w:sdtEndPr/>
    <w:sdtContent>
      <w:p w14:paraId="29A248B4" w14:textId="77777777" w:rsidR="0006041C" w:rsidRDefault="001F19F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14:paraId="51CBEAAB" w14:textId="77777777" w:rsidR="0006041C" w:rsidRDefault="001F19F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376C"/>
    <w:multiLevelType w:val="hybridMultilevel"/>
    <w:tmpl w:val="2CA4FB02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2774FD2"/>
    <w:multiLevelType w:val="hybridMultilevel"/>
    <w:tmpl w:val="07828366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49E642B"/>
    <w:multiLevelType w:val="hybridMultilevel"/>
    <w:tmpl w:val="4EE2C786"/>
    <w:lvl w:ilvl="0" w:tplc="0AAE3540">
      <w:start w:val="13"/>
      <w:numFmt w:val="decimal"/>
      <w:lvlText w:val="%1."/>
      <w:lvlJc w:val="left"/>
      <w:pPr>
        <w:ind w:left="800" w:hanging="375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B963B23"/>
    <w:multiLevelType w:val="hybridMultilevel"/>
    <w:tmpl w:val="B6289BE8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FB95780"/>
    <w:multiLevelType w:val="hybridMultilevel"/>
    <w:tmpl w:val="255A608C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5160F80"/>
    <w:multiLevelType w:val="hybridMultilevel"/>
    <w:tmpl w:val="7A4A02F0"/>
    <w:lvl w:ilvl="0" w:tplc="102E30BE">
      <w:start w:val="25"/>
      <w:numFmt w:val="decimal"/>
      <w:lvlText w:val="%1."/>
      <w:lvlJc w:val="left"/>
      <w:pPr>
        <w:ind w:left="7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3C86A03"/>
    <w:multiLevelType w:val="hybridMultilevel"/>
    <w:tmpl w:val="479A63D8"/>
    <w:lvl w:ilvl="0" w:tplc="DD92AB86">
      <w:start w:val="1"/>
      <w:numFmt w:val="russianLower"/>
      <w:lvlText w:val="%1)"/>
      <w:lvlJc w:val="left"/>
      <w:pPr>
        <w:ind w:left="800" w:hanging="375"/>
      </w:pPr>
      <w:rPr>
        <w:rFonts w:hint="default"/>
        <w:b w:val="0"/>
        <w:i w:val="0"/>
        <w:color w:val="00000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95249"/>
    <w:multiLevelType w:val="hybridMultilevel"/>
    <w:tmpl w:val="66CE8838"/>
    <w:lvl w:ilvl="0" w:tplc="CE4A748A">
      <w:start w:val="20"/>
      <w:numFmt w:val="decimal"/>
      <w:lvlText w:val="%1."/>
      <w:lvlJc w:val="left"/>
      <w:pPr>
        <w:ind w:left="78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286B597B"/>
    <w:multiLevelType w:val="hybridMultilevel"/>
    <w:tmpl w:val="569881EE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B9E166A"/>
    <w:multiLevelType w:val="hybridMultilevel"/>
    <w:tmpl w:val="AF527F16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0380F96"/>
    <w:multiLevelType w:val="hybridMultilevel"/>
    <w:tmpl w:val="54EE83F4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4B53231"/>
    <w:multiLevelType w:val="hybridMultilevel"/>
    <w:tmpl w:val="6A80187E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BBA07C2"/>
    <w:multiLevelType w:val="hybridMultilevel"/>
    <w:tmpl w:val="0B5AD07E"/>
    <w:lvl w:ilvl="0" w:tplc="DD92AB86">
      <w:start w:val="1"/>
      <w:numFmt w:val="russianLower"/>
      <w:lvlText w:val="%1)"/>
      <w:lvlJc w:val="left"/>
      <w:pPr>
        <w:ind w:left="800" w:hanging="375"/>
      </w:pPr>
      <w:rPr>
        <w:rFonts w:hint="default"/>
        <w:b w:val="0"/>
        <w:i w:val="0"/>
        <w:color w:val="00000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2545A"/>
    <w:multiLevelType w:val="hybridMultilevel"/>
    <w:tmpl w:val="DE2E18A2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447D289C"/>
    <w:multiLevelType w:val="hybridMultilevel"/>
    <w:tmpl w:val="2AEE3280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CBC0E29"/>
    <w:multiLevelType w:val="hybridMultilevel"/>
    <w:tmpl w:val="8A1CB698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54173399"/>
    <w:multiLevelType w:val="hybridMultilevel"/>
    <w:tmpl w:val="3A2865AC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58381218"/>
    <w:multiLevelType w:val="hybridMultilevel"/>
    <w:tmpl w:val="5C861236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A13449D"/>
    <w:multiLevelType w:val="hybridMultilevel"/>
    <w:tmpl w:val="B7DC1C42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5B656A7B"/>
    <w:multiLevelType w:val="multilevel"/>
    <w:tmpl w:val="8A5A49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2323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961360"/>
    <w:multiLevelType w:val="hybridMultilevel"/>
    <w:tmpl w:val="AD44B282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5E9F563A"/>
    <w:multiLevelType w:val="hybridMultilevel"/>
    <w:tmpl w:val="C5E0C368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46E2CCD"/>
    <w:multiLevelType w:val="hybridMultilevel"/>
    <w:tmpl w:val="F2C8A820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55F36C1"/>
    <w:multiLevelType w:val="multilevel"/>
    <w:tmpl w:val="6F80FB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2323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536ACB"/>
    <w:multiLevelType w:val="hybridMultilevel"/>
    <w:tmpl w:val="77E2BAEE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D0C31B6"/>
    <w:multiLevelType w:val="hybridMultilevel"/>
    <w:tmpl w:val="7C703922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701518DA"/>
    <w:multiLevelType w:val="hybridMultilevel"/>
    <w:tmpl w:val="5044B774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706C2EE8"/>
    <w:multiLevelType w:val="hybridMultilevel"/>
    <w:tmpl w:val="9F6EB73E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8120E5E"/>
    <w:multiLevelType w:val="hybridMultilevel"/>
    <w:tmpl w:val="1836282E"/>
    <w:lvl w:ilvl="0" w:tplc="DD92AB86">
      <w:start w:val="1"/>
      <w:numFmt w:val="russianLower"/>
      <w:lvlText w:val="%1)"/>
      <w:lvlJc w:val="left"/>
      <w:pPr>
        <w:ind w:left="1077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20"/>
  </w:num>
  <w:num w:numId="3">
    <w:abstractNumId w:val="22"/>
  </w:num>
  <w:num w:numId="4">
    <w:abstractNumId w:val="0"/>
  </w:num>
  <w:num w:numId="5">
    <w:abstractNumId w:val="4"/>
  </w:num>
  <w:num w:numId="6">
    <w:abstractNumId w:val="21"/>
  </w:num>
  <w:num w:numId="7">
    <w:abstractNumId w:val="24"/>
  </w:num>
  <w:num w:numId="8">
    <w:abstractNumId w:val="13"/>
  </w:num>
  <w:num w:numId="9">
    <w:abstractNumId w:val="27"/>
  </w:num>
  <w:num w:numId="10">
    <w:abstractNumId w:val="18"/>
  </w:num>
  <w:num w:numId="11">
    <w:abstractNumId w:val="8"/>
  </w:num>
  <w:num w:numId="12">
    <w:abstractNumId w:val="28"/>
  </w:num>
  <w:num w:numId="13">
    <w:abstractNumId w:val="12"/>
  </w:num>
  <w:num w:numId="14">
    <w:abstractNumId w:val="6"/>
  </w:num>
  <w:num w:numId="15">
    <w:abstractNumId w:val="17"/>
  </w:num>
  <w:num w:numId="16">
    <w:abstractNumId w:val="9"/>
  </w:num>
  <w:num w:numId="17">
    <w:abstractNumId w:val="15"/>
  </w:num>
  <w:num w:numId="18">
    <w:abstractNumId w:val="16"/>
  </w:num>
  <w:num w:numId="19">
    <w:abstractNumId w:val="23"/>
  </w:num>
  <w:num w:numId="20">
    <w:abstractNumId w:val="19"/>
  </w:num>
  <w:num w:numId="21">
    <w:abstractNumId w:val="25"/>
  </w:num>
  <w:num w:numId="22">
    <w:abstractNumId w:val="11"/>
  </w:num>
  <w:num w:numId="23">
    <w:abstractNumId w:val="26"/>
  </w:num>
  <w:num w:numId="24">
    <w:abstractNumId w:val="3"/>
  </w:num>
  <w:num w:numId="25">
    <w:abstractNumId w:val="10"/>
  </w:num>
  <w:num w:numId="26">
    <w:abstractNumId w:val="14"/>
  </w:num>
  <w:num w:numId="27">
    <w:abstractNumId w:val="2"/>
  </w:num>
  <w:num w:numId="28">
    <w:abstractNumId w:val="7"/>
  </w:num>
  <w:num w:numId="29">
    <w:abstractNumId w:val="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620"/>
    <w:rsid w:val="00181223"/>
    <w:rsid w:val="001D5CFC"/>
    <w:rsid w:val="001F19F8"/>
    <w:rsid w:val="002B3620"/>
    <w:rsid w:val="004A0596"/>
    <w:rsid w:val="006604BD"/>
    <w:rsid w:val="00817724"/>
    <w:rsid w:val="008D2795"/>
    <w:rsid w:val="009C37D6"/>
    <w:rsid w:val="009F536B"/>
    <w:rsid w:val="00A40817"/>
    <w:rsid w:val="00A53588"/>
    <w:rsid w:val="00A87B75"/>
    <w:rsid w:val="00A952C7"/>
    <w:rsid w:val="00B02011"/>
    <w:rsid w:val="00B064FA"/>
    <w:rsid w:val="00B206B1"/>
    <w:rsid w:val="00F9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A1F3B"/>
  <w15:chartTrackingRefBased/>
  <w15:docId w15:val="{4293DA6D-A48B-4129-9EAC-8A202D91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37D6"/>
    <w:pPr>
      <w:keepNext/>
      <w:ind w:left="-57" w:right="-57"/>
      <w:jc w:val="center"/>
      <w:outlineLvl w:val="0"/>
    </w:pPr>
    <w:rPr>
      <w:b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3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1"/>
    <w:rsid w:val="002B362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2B3620"/>
    <w:pPr>
      <w:widowControl w:val="0"/>
      <w:spacing w:after="480" w:line="360" w:lineRule="auto"/>
      <w:ind w:firstLine="400"/>
    </w:pPr>
    <w:rPr>
      <w:sz w:val="28"/>
      <w:szCs w:val="28"/>
      <w:lang w:eastAsia="en-US"/>
    </w:rPr>
  </w:style>
  <w:style w:type="character" w:customStyle="1" w:styleId="3">
    <w:name w:val="Заголовок №3_"/>
    <w:basedOn w:val="a0"/>
    <w:link w:val="30"/>
    <w:rsid w:val="002B362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Другое_"/>
    <w:basedOn w:val="a0"/>
    <w:link w:val="a6"/>
    <w:rsid w:val="002B3620"/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rsid w:val="002B3620"/>
    <w:pPr>
      <w:widowControl w:val="0"/>
      <w:spacing w:line="360" w:lineRule="auto"/>
      <w:ind w:left="420" w:firstLine="720"/>
      <w:outlineLvl w:val="2"/>
    </w:pPr>
    <w:rPr>
      <w:b/>
      <w:bCs/>
      <w:sz w:val="28"/>
      <w:szCs w:val="28"/>
      <w:lang w:eastAsia="en-US"/>
    </w:rPr>
  </w:style>
  <w:style w:type="paragraph" w:customStyle="1" w:styleId="a6">
    <w:name w:val="Другое"/>
    <w:basedOn w:val="a"/>
    <w:link w:val="a5"/>
    <w:rsid w:val="002B3620"/>
    <w:pPr>
      <w:widowControl w:val="0"/>
    </w:pPr>
    <w:rPr>
      <w:sz w:val="22"/>
      <w:szCs w:val="22"/>
      <w:lang w:eastAsia="en-US"/>
    </w:rPr>
  </w:style>
  <w:style w:type="table" w:customStyle="1" w:styleId="2">
    <w:name w:val="Сетка таблицы2"/>
    <w:basedOn w:val="a1"/>
    <w:next w:val="a3"/>
    <w:uiPriority w:val="59"/>
    <w:rsid w:val="002B3620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2B3620"/>
    <w:pPr>
      <w:widowControl w:val="0"/>
      <w:ind w:left="720"/>
      <w:contextualSpacing/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20">
    <w:name w:val="Заголовок №2_"/>
    <w:basedOn w:val="a0"/>
    <w:link w:val="21"/>
    <w:rsid w:val="002B3620"/>
    <w:rPr>
      <w:rFonts w:ascii="Times New Roman" w:eastAsia="Times New Roman" w:hAnsi="Times New Roman" w:cs="Times New Roman"/>
      <w:b/>
      <w:bCs/>
      <w:i/>
      <w:iCs/>
      <w:sz w:val="28"/>
      <w:szCs w:val="28"/>
      <w:u w:val="single"/>
    </w:rPr>
  </w:style>
  <w:style w:type="paragraph" w:customStyle="1" w:styleId="21">
    <w:name w:val="Заголовок №2"/>
    <w:basedOn w:val="a"/>
    <w:link w:val="20"/>
    <w:rsid w:val="002B3620"/>
    <w:pPr>
      <w:widowControl w:val="0"/>
      <w:spacing w:after="300"/>
      <w:jc w:val="center"/>
      <w:outlineLvl w:val="1"/>
    </w:pPr>
    <w:rPr>
      <w:b/>
      <w:bCs/>
      <w:i/>
      <w:iCs/>
      <w:sz w:val="28"/>
      <w:szCs w:val="28"/>
      <w:u w:val="single"/>
      <w:lang w:eastAsia="en-US"/>
    </w:rPr>
  </w:style>
  <w:style w:type="character" w:customStyle="1" w:styleId="a8">
    <w:name w:val="Абзац списка Знак"/>
    <w:link w:val="a7"/>
    <w:uiPriority w:val="34"/>
    <w:rsid w:val="002B362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9">
    <w:name w:val="header"/>
    <w:basedOn w:val="a"/>
    <w:link w:val="aa"/>
    <w:uiPriority w:val="99"/>
    <w:unhideWhenUsed/>
    <w:rsid w:val="002B36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362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3"/>
    <w:uiPriority w:val="99"/>
    <w:rsid w:val="009C3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C37D6"/>
    <w:rPr>
      <w:rFonts w:ascii="Times New Roman" w:eastAsia="Times New Roman" w:hAnsi="Times New Roman" w:cs="Times New Roman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2211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Фархтдинов Ринат Танзлгилимович</dc:creator>
  <cp:keywords/>
  <dc:description/>
  <cp:lastModifiedBy>Фархтдинов Ринат Танзлгилимович</cp:lastModifiedBy>
  <cp:revision>2</cp:revision>
  <dcterms:created xsi:type="dcterms:W3CDTF">2024-10-19T20:00:00Z</dcterms:created>
  <dcterms:modified xsi:type="dcterms:W3CDTF">2024-10-19T20:00:00Z</dcterms:modified>
</cp:coreProperties>
</file>